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A466" w14:textId="006FE54C" w:rsidR="00B647B8" w:rsidRDefault="00165845" w:rsidP="00165845">
      <w:pPr>
        <w:jc w:val="center"/>
        <w:rPr>
          <w:rFonts w:ascii="Calibri" w:hAnsi="Calibri" w:cs="Calibri"/>
          <w:b/>
          <w:bCs/>
          <w:color w:val="2F5496"/>
          <w:sz w:val="32"/>
          <w:szCs w:val="32"/>
          <w:u w:val="single"/>
        </w:rPr>
      </w:pPr>
      <w:bookmarkStart w:id="0" w:name="_Hlk209611055"/>
      <w:r>
        <w:rPr>
          <w:rFonts w:ascii="Calibri" w:hAnsi="Calibri" w:cs="Calibri"/>
          <w:b/>
          <w:bCs/>
          <w:color w:val="2F5496"/>
          <w:sz w:val="32"/>
          <w:szCs w:val="32"/>
          <w:u w:val="single"/>
        </w:rPr>
        <w:t>Material</w:t>
      </w:r>
    </w:p>
    <w:p w14:paraId="100055E5" w14:textId="77777777" w:rsidR="00165845" w:rsidRPr="00165845" w:rsidRDefault="00165845" w:rsidP="00165845">
      <w:pPr>
        <w:spacing w:line="240" w:lineRule="auto"/>
        <w:rPr>
          <w:rFonts w:ascii="Times New Roman" w:eastAsia="Times New Roman" w:hAnsi="Times New Roman" w:cs="Times New Roman"/>
          <w:sz w:val="24"/>
          <w:szCs w:val="24"/>
        </w:rPr>
      </w:pPr>
      <w:r w:rsidRPr="00165845">
        <w:rPr>
          <w:rFonts w:ascii="Calibri" w:eastAsia="Times New Roman" w:hAnsi="Calibri" w:cs="Calibri"/>
          <w:b/>
          <w:bCs/>
          <w:color w:val="171717"/>
          <w:sz w:val="32"/>
          <w:szCs w:val="32"/>
        </w:rPr>
        <w:t>Listing</w:t>
      </w:r>
    </w:p>
    <w:p w14:paraId="77EBE956" w14:textId="77777777" w:rsidR="00165845" w:rsidRPr="00165845" w:rsidRDefault="00165845" w:rsidP="00641945">
      <w:pPr>
        <w:numPr>
          <w:ilvl w:val="0"/>
          <w:numId w:val="1"/>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The </w:t>
      </w:r>
      <w:r w:rsidRPr="00165845">
        <w:rPr>
          <w:rFonts w:ascii="Calibri" w:eastAsia="Times New Roman" w:hAnsi="Calibri" w:cs="Calibri"/>
          <w:b/>
          <w:bCs/>
          <w:color w:val="000000"/>
          <w:sz w:val="28"/>
          <w:szCs w:val="28"/>
        </w:rPr>
        <w:t>Material Listing</w:t>
      </w:r>
      <w:r w:rsidRPr="00165845">
        <w:rPr>
          <w:rFonts w:ascii="Calibri" w:eastAsia="Times New Roman" w:hAnsi="Calibri" w:cs="Calibri"/>
          <w:color w:val="000000"/>
          <w:sz w:val="28"/>
          <w:szCs w:val="28"/>
        </w:rPr>
        <w:t xml:space="preserve"> displays a list of materials in the </w:t>
      </w:r>
      <w:r w:rsidRPr="00165845">
        <w:rPr>
          <w:rFonts w:ascii="Calibri" w:eastAsia="Times New Roman" w:hAnsi="Calibri" w:cs="Calibri"/>
          <w:b/>
          <w:bCs/>
          <w:color w:val="000000"/>
          <w:sz w:val="28"/>
          <w:szCs w:val="28"/>
        </w:rPr>
        <w:t>selected hospital</w:t>
      </w:r>
      <w:r w:rsidRPr="00165845">
        <w:rPr>
          <w:rFonts w:ascii="Calibri" w:eastAsia="Times New Roman" w:hAnsi="Calibri" w:cs="Calibri"/>
          <w:color w:val="000000"/>
          <w:sz w:val="28"/>
          <w:szCs w:val="28"/>
        </w:rPr>
        <w:t>.</w:t>
      </w:r>
    </w:p>
    <w:p w14:paraId="30637C75" w14:textId="77777777" w:rsidR="00165845" w:rsidRPr="00165845" w:rsidRDefault="00165845" w:rsidP="00641945">
      <w:pPr>
        <w:numPr>
          <w:ilvl w:val="0"/>
          <w:numId w:val="1"/>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A </w:t>
      </w:r>
      <w:r w:rsidRPr="00165845">
        <w:rPr>
          <w:rFonts w:ascii="Calibri" w:eastAsia="Times New Roman" w:hAnsi="Calibri" w:cs="Calibri"/>
          <w:b/>
          <w:bCs/>
          <w:color w:val="000000"/>
          <w:sz w:val="28"/>
          <w:szCs w:val="28"/>
        </w:rPr>
        <w:t>summary of material stock</w:t>
      </w:r>
      <w:r w:rsidRPr="00165845">
        <w:rPr>
          <w:rFonts w:ascii="Calibri" w:eastAsia="Times New Roman" w:hAnsi="Calibri" w:cs="Calibri"/>
          <w:color w:val="000000"/>
          <w:sz w:val="28"/>
          <w:szCs w:val="28"/>
        </w:rPr>
        <w:t xml:space="preserve"> is shown at the top of the table, providing the following details:</w:t>
      </w:r>
    </w:p>
    <w:p w14:paraId="73AA63DA" w14:textId="77777777" w:rsidR="00165845" w:rsidRPr="00165845" w:rsidRDefault="00165845" w:rsidP="0064194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Total Material</w:t>
      </w:r>
    </w:p>
    <w:p w14:paraId="6AC589BE" w14:textId="77777777" w:rsidR="00165845" w:rsidRPr="00165845" w:rsidRDefault="00165845" w:rsidP="0064194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Stockout Items</w:t>
      </w:r>
    </w:p>
    <w:p w14:paraId="37423F6D" w14:textId="77777777" w:rsidR="00165845" w:rsidRPr="00165845" w:rsidRDefault="00165845" w:rsidP="0064194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Low Inventory Items</w:t>
      </w:r>
    </w:p>
    <w:p w14:paraId="038806C0" w14:textId="77777777" w:rsidR="00165845" w:rsidRPr="00165845" w:rsidRDefault="00165845" w:rsidP="0064194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Unused Inventory</w:t>
      </w:r>
    </w:p>
    <w:p w14:paraId="1477B88A" w14:textId="77777777" w:rsidR="00165845" w:rsidRPr="00165845" w:rsidRDefault="00165845" w:rsidP="0064194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Expiring Soon</w:t>
      </w:r>
    </w:p>
    <w:p w14:paraId="4FEF2FDE" w14:textId="77777777" w:rsidR="00165845" w:rsidRPr="00165845" w:rsidRDefault="00165845" w:rsidP="0064194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Pending Orders</w:t>
      </w:r>
    </w:p>
    <w:p w14:paraId="260C3828" w14:textId="77777777" w:rsidR="00165845" w:rsidRPr="00165845" w:rsidRDefault="00165845" w:rsidP="00641945">
      <w:pPr>
        <w:numPr>
          <w:ilvl w:val="0"/>
          <w:numId w:val="3"/>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For materials with </w:t>
      </w:r>
      <w:r w:rsidRPr="00165845">
        <w:rPr>
          <w:rFonts w:ascii="Calibri" w:eastAsia="Times New Roman" w:hAnsi="Calibri" w:cs="Calibri"/>
          <w:b/>
          <w:bCs/>
          <w:color w:val="000000"/>
          <w:sz w:val="28"/>
          <w:szCs w:val="28"/>
        </w:rPr>
        <w:t>0 available quantity</w:t>
      </w:r>
      <w:r w:rsidRPr="00165845">
        <w:rPr>
          <w:rFonts w:ascii="Calibri" w:eastAsia="Times New Roman" w:hAnsi="Calibri" w:cs="Calibri"/>
          <w:color w:val="000000"/>
          <w:sz w:val="28"/>
          <w:szCs w:val="28"/>
        </w:rPr>
        <w:t xml:space="preserve">, the </w:t>
      </w:r>
      <w:r w:rsidRPr="00165845">
        <w:rPr>
          <w:rFonts w:ascii="Calibri" w:eastAsia="Times New Roman" w:hAnsi="Calibri" w:cs="Calibri"/>
          <w:b/>
          <w:bCs/>
          <w:color w:val="000000"/>
          <w:sz w:val="28"/>
          <w:szCs w:val="28"/>
        </w:rPr>
        <w:t>delete icon</w:t>
      </w:r>
      <w:r w:rsidRPr="00165845">
        <w:rPr>
          <w:rFonts w:ascii="Calibri" w:eastAsia="Times New Roman" w:hAnsi="Calibri" w:cs="Calibri"/>
          <w:color w:val="000000"/>
          <w:sz w:val="28"/>
          <w:szCs w:val="28"/>
        </w:rPr>
        <w:t xml:space="preserve"> is enabled; for all others, it is disabled.</w:t>
      </w:r>
    </w:p>
    <w:p w14:paraId="3DD32E93" w14:textId="77777777" w:rsidR="00165845" w:rsidRPr="00165845" w:rsidRDefault="00165845" w:rsidP="00641945">
      <w:pPr>
        <w:numPr>
          <w:ilvl w:val="0"/>
          <w:numId w:val="4"/>
        </w:numPr>
        <w:spacing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A </w:t>
      </w:r>
      <w:r w:rsidRPr="00165845">
        <w:rPr>
          <w:rFonts w:ascii="Calibri" w:eastAsia="Times New Roman" w:hAnsi="Calibri" w:cs="Calibri"/>
          <w:b/>
          <w:bCs/>
          <w:color w:val="000000"/>
          <w:sz w:val="28"/>
          <w:szCs w:val="28"/>
        </w:rPr>
        <w:t>PDF report</w:t>
      </w:r>
      <w:r w:rsidRPr="00165845">
        <w:rPr>
          <w:rFonts w:ascii="Calibri" w:eastAsia="Times New Roman" w:hAnsi="Calibri" w:cs="Calibri"/>
          <w:color w:val="000000"/>
          <w:sz w:val="28"/>
          <w:szCs w:val="28"/>
        </w:rPr>
        <w:t xml:space="preserve"> can be generated for each material or for all materials in the hospital using the button provided at the top of the table.</w:t>
      </w:r>
    </w:p>
    <w:p w14:paraId="69AE8149" w14:textId="77777777" w:rsidR="00165845" w:rsidRPr="00165845" w:rsidRDefault="00165845" w:rsidP="00165845">
      <w:pPr>
        <w:spacing w:line="240" w:lineRule="auto"/>
        <w:rPr>
          <w:rFonts w:ascii="Times New Roman" w:eastAsia="Times New Roman" w:hAnsi="Times New Roman" w:cs="Times New Roman"/>
          <w:sz w:val="24"/>
          <w:szCs w:val="24"/>
        </w:rPr>
      </w:pPr>
      <w:r w:rsidRPr="00165845">
        <w:rPr>
          <w:rFonts w:ascii="Calibri" w:eastAsia="Times New Roman" w:hAnsi="Calibri" w:cs="Calibri"/>
          <w:b/>
          <w:bCs/>
          <w:color w:val="000000"/>
          <w:sz w:val="28"/>
          <w:szCs w:val="28"/>
        </w:rPr>
        <w:t>Inventory</w:t>
      </w:r>
    </w:p>
    <w:p w14:paraId="66A2BD16" w14:textId="77777777" w:rsidR="00165845" w:rsidRPr="00165845" w:rsidRDefault="00165845" w:rsidP="00641945">
      <w:pPr>
        <w:numPr>
          <w:ilvl w:val="0"/>
          <w:numId w:val="5"/>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One </w:t>
      </w:r>
      <w:r w:rsidRPr="00165845">
        <w:rPr>
          <w:rFonts w:ascii="Calibri" w:eastAsia="Times New Roman" w:hAnsi="Calibri" w:cs="Calibri"/>
          <w:b/>
          <w:bCs/>
          <w:color w:val="000000"/>
          <w:sz w:val="28"/>
          <w:szCs w:val="28"/>
        </w:rPr>
        <w:t>Inventory</w:t>
      </w:r>
      <w:r w:rsidRPr="00165845">
        <w:rPr>
          <w:rFonts w:ascii="Calibri" w:eastAsia="Times New Roman" w:hAnsi="Calibri" w:cs="Calibri"/>
          <w:color w:val="000000"/>
          <w:sz w:val="28"/>
          <w:szCs w:val="28"/>
        </w:rPr>
        <w:t xml:space="preserve"> can be added against </w:t>
      </w:r>
      <w:r w:rsidRPr="00165845">
        <w:rPr>
          <w:rFonts w:ascii="Calibri" w:eastAsia="Times New Roman" w:hAnsi="Calibri" w:cs="Calibri"/>
          <w:b/>
          <w:bCs/>
          <w:color w:val="000000"/>
          <w:sz w:val="28"/>
          <w:szCs w:val="28"/>
        </w:rPr>
        <w:t>multiple assets</w:t>
      </w:r>
      <w:r w:rsidRPr="00165845">
        <w:rPr>
          <w:rFonts w:ascii="Calibri" w:eastAsia="Times New Roman" w:hAnsi="Calibri" w:cs="Calibri"/>
          <w:color w:val="000000"/>
          <w:sz w:val="28"/>
          <w:szCs w:val="28"/>
        </w:rPr>
        <w:t xml:space="preserve"> and </w:t>
      </w:r>
      <w:r w:rsidRPr="00165845">
        <w:rPr>
          <w:rFonts w:ascii="Calibri" w:eastAsia="Times New Roman" w:hAnsi="Calibri" w:cs="Calibri"/>
          <w:b/>
          <w:bCs/>
          <w:color w:val="000000"/>
          <w:sz w:val="28"/>
          <w:szCs w:val="28"/>
        </w:rPr>
        <w:t>departments</w:t>
      </w:r>
      <w:r w:rsidRPr="00165845">
        <w:rPr>
          <w:rFonts w:ascii="Calibri" w:eastAsia="Times New Roman" w:hAnsi="Calibri" w:cs="Calibri"/>
          <w:color w:val="000000"/>
          <w:sz w:val="28"/>
          <w:szCs w:val="28"/>
        </w:rPr>
        <w:t>.</w:t>
      </w:r>
    </w:p>
    <w:p w14:paraId="0C3CE098" w14:textId="77777777" w:rsidR="00165845" w:rsidRPr="00165845" w:rsidRDefault="00165845" w:rsidP="00641945">
      <w:pPr>
        <w:numPr>
          <w:ilvl w:val="0"/>
          <w:numId w:val="5"/>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The inventory is categorized into three types:</w:t>
      </w:r>
    </w:p>
    <w:p w14:paraId="1680D467" w14:textId="77777777" w:rsidR="00165845" w:rsidRPr="00165845" w:rsidRDefault="00165845" w:rsidP="00641945">
      <w:pPr>
        <w:numPr>
          <w:ilvl w:val="0"/>
          <w:numId w:val="6"/>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b/>
          <w:bCs/>
          <w:color w:val="000000"/>
          <w:sz w:val="28"/>
          <w:szCs w:val="28"/>
        </w:rPr>
        <w:t>Material</w:t>
      </w:r>
      <w:r w:rsidRPr="00165845">
        <w:rPr>
          <w:rFonts w:ascii="Calibri" w:eastAsia="Times New Roman" w:hAnsi="Calibri" w:cs="Calibri"/>
          <w:color w:val="000000"/>
          <w:sz w:val="28"/>
          <w:szCs w:val="28"/>
        </w:rPr>
        <w:t xml:space="preserve"> (not linked to any asset)</w:t>
      </w:r>
    </w:p>
    <w:p w14:paraId="67613B32" w14:textId="77777777" w:rsidR="00165845" w:rsidRPr="00165845" w:rsidRDefault="00165845" w:rsidP="00641945">
      <w:pPr>
        <w:numPr>
          <w:ilvl w:val="0"/>
          <w:numId w:val="6"/>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b/>
          <w:bCs/>
          <w:color w:val="000000"/>
          <w:sz w:val="28"/>
          <w:szCs w:val="28"/>
        </w:rPr>
        <w:t>Utility</w:t>
      </w:r>
      <w:r w:rsidRPr="00165845">
        <w:rPr>
          <w:rFonts w:ascii="Calibri" w:eastAsia="Times New Roman" w:hAnsi="Calibri" w:cs="Calibri"/>
          <w:color w:val="000000"/>
          <w:sz w:val="28"/>
          <w:szCs w:val="28"/>
        </w:rPr>
        <w:t xml:space="preserve"> (requires asset selection)</w:t>
      </w:r>
    </w:p>
    <w:p w14:paraId="1828EDD2" w14:textId="77777777" w:rsidR="00165845" w:rsidRPr="00165845" w:rsidRDefault="00165845" w:rsidP="00641945">
      <w:pPr>
        <w:numPr>
          <w:ilvl w:val="0"/>
          <w:numId w:val="6"/>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b/>
          <w:bCs/>
          <w:color w:val="000000"/>
          <w:sz w:val="28"/>
          <w:szCs w:val="28"/>
        </w:rPr>
        <w:t>Consumable</w:t>
      </w:r>
      <w:r w:rsidRPr="00165845">
        <w:rPr>
          <w:rFonts w:ascii="Calibri" w:eastAsia="Times New Roman" w:hAnsi="Calibri" w:cs="Calibri"/>
          <w:color w:val="000000"/>
          <w:sz w:val="28"/>
          <w:szCs w:val="28"/>
        </w:rPr>
        <w:t xml:space="preserve"> (requires asset selection and the user must provide the </w:t>
      </w:r>
      <w:r w:rsidRPr="00165845">
        <w:rPr>
          <w:rFonts w:ascii="Calibri" w:eastAsia="Times New Roman" w:hAnsi="Calibri" w:cs="Calibri"/>
          <w:b/>
          <w:bCs/>
          <w:color w:val="000000"/>
          <w:sz w:val="28"/>
          <w:szCs w:val="28"/>
        </w:rPr>
        <w:t>Expiry/Usage Period</w:t>
      </w:r>
      <w:r w:rsidRPr="00165845">
        <w:rPr>
          <w:rFonts w:ascii="Calibri" w:eastAsia="Times New Roman" w:hAnsi="Calibri" w:cs="Calibri"/>
          <w:color w:val="000000"/>
          <w:sz w:val="28"/>
          <w:szCs w:val="28"/>
        </w:rPr>
        <w:t xml:space="preserve"> in days)</w:t>
      </w:r>
    </w:p>
    <w:p w14:paraId="7538400B" w14:textId="77777777" w:rsidR="00165845" w:rsidRPr="00165845" w:rsidRDefault="00165845" w:rsidP="00641945">
      <w:pPr>
        <w:numPr>
          <w:ilvl w:val="0"/>
          <w:numId w:val="7"/>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A </w:t>
      </w:r>
      <w:r w:rsidRPr="00165845">
        <w:rPr>
          <w:rFonts w:ascii="Calibri" w:eastAsia="Times New Roman" w:hAnsi="Calibri" w:cs="Calibri"/>
          <w:b/>
          <w:bCs/>
          <w:color w:val="000000"/>
          <w:sz w:val="28"/>
          <w:szCs w:val="28"/>
        </w:rPr>
        <w:t>default material list</w:t>
      </w:r>
      <w:r w:rsidRPr="00165845">
        <w:rPr>
          <w:rFonts w:ascii="Calibri" w:eastAsia="Times New Roman" w:hAnsi="Calibri" w:cs="Calibri"/>
          <w:color w:val="000000"/>
          <w:sz w:val="28"/>
          <w:szCs w:val="28"/>
        </w:rPr>
        <w:t xml:space="preserve"> is provided, and the user can select from the default list.</w:t>
      </w:r>
    </w:p>
    <w:p w14:paraId="5FBC562C" w14:textId="540296B0" w:rsidR="00165845" w:rsidRDefault="00165845" w:rsidP="00165845">
      <w:pPr>
        <w:rPr>
          <w:rFonts w:ascii="Calibri" w:eastAsia="Times New Roman" w:hAnsi="Calibri" w:cs="Calibri"/>
          <w:color w:val="000000"/>
          <w:sz w:val="28"/>
          <w:szCs w:val="28"/>
        </w:rPr>
      </w:pPr>
      <w:r w:rsidRPr="00165845">
        <w:rPr>
          <w:rFonts w:ascii="Calibri" w:eastAsia="Times New Roman" w:hAnsi="Calibri" w:cs="Calibri"/>
          <w:b/>
          <w:bCs/>
          <w:color w:val="000000"/>
          <w:sz w:val="28"/>
          <w:szCs w:val="28"/>
        </w:rPr>
        <w:t>Multiple images</w:t>
      </w:r>
      <w:r w:rsidRPr="00165845">
        <w:rPr>
          <w:rFonts w:ascii="Calibri" w:eastAsia="Times New Roman" w:hAnsi="Calibri" w:cs="Calibri"/>
          <w:color w:val="000000"/>
          <w:sz w:val="28"/>
          <w:szCs w:val="28"/>
        </w:rPr>
        <w:t xml:space="preserve"> can be uploaded for a single material.</w:t>
      </w:r>
    </w:p>
    <w:p w14:paraId="025BC1AC" w14:textId="15218DE6" w:rsidR="00D66CAB" w:rsidRPr="00D66CAB" w:rsidRDefault="00D66CAB" w:rsidP="00165845">
      <w:pPr>
        <w:rPr>
          <w:rFonts w:ascii="Calibri" w:eastAsia="Times New Roman" w:hAnsi="Calibri" w:cs="Calibri"/>
          <w:color w:val="000000"/>
          <w:sz w:val="28"/>
          <w:szCs w:val="28"/>
        </w:rPr>
      </w:pPr>
      <w:r w:rsidRPr="00D66CAB">
        <w:rPr>
          <w:b/>
          <w:bCs/>
          <w:sz w:val="28"/>
          <w:szCs w:val="28"/>
          <w:u w:val="single"/>
        </w:rPr>
        <w:t>Role-based</w:t>
      </w:r>
    </w:p>
    <w:p w14:paraId="22CB63F0" w14:textId="3F6999AE" w:rsidR="00CD65EB" w:rsidRDefault="00CD65EB" w:rsidP="00165845">
      <w:pPr>
        <w:rPr>
          <w:rFonts w:ascii="Calibri" w:eastAsia="Times New Roman" w:hAnsi="Calibri" w:cs="Calibri"/>
          <w:color w:val="000000"/>
          <w:sz w:val="28"/>
          <w:szCs w:val="28"/>
        </w:rPr>
      </w:pPr>
      <w:r>
        <w:t>Role-based access control must be applied. A user should only be able to view the list of Materials belonging to the departments assigned to them. Within their assigned departments, users can perform the following actions based on access rights: View Details, Edit, Download Report, and Delete."</w:t>
      </w:r>
    </w:p>
    <w:p w14:paraId="395B8479" w14:textId="7A2BE2AB" w:rsidR="00CD65EB" w:rsidRDefault="00CD65EB" w:rsidP="00165845">
      <w:pPr>
        <w:rPr>
          <w:rFonts w:ascii="Calibri" w:eastAsia="Times New Roman" w:hAnsi="Calibri" w:cs="Calibri"/>
          <w:color w:val="000000"/>
          <w:sz w:val="28"/>
          <w:szCs w:val="28"/>
        </w:rPr>
      </w:pPr>
    </w:p>
    <w:p w14:paraId="206E2ECD" w14:textId="120FFB1A" w:rsidR="00165845" w:rsidRDefault="00165845" w:rsidP="00165845">
      <w:pPr>
        <w:rPr>
          <w:rFonts w:ascii="Calibri" w:hAnsi="Calibri" w:cs="Calibri"/>
          <w:b/>
          <w:bCs/>
          <w:color w:val="2F5496"/>
          <w:sz w:val="32"/>
          <w:szCs w:val="32"/>
          <w:u w:val="single"/>
        </w:rPr>
      </w:pPr>
      <w:r w:rsidRPr="00165845">
        <w:rPr>
          <w:rFonts w:ascii="Calibri" w:hAnsi="Calibri" w:cs="Calibri"/>
          <w:b/>
          <w:bCs/>
          <w:noProof/>
          <w:color w:val="2F5496"/>
          <w:sz w:val="32"/>
          <w:szCs w:val="32"/>
          <w:u w:val="single"/>
        </w:rPr>
        <w:lastRenderedPageBreak/>
        <w:drawing>
          <wp:inline distT="0" distB="0" distL="0" distR="0" wp14:anchorId="2877BEB9" wp14:editId="598E8233">
            <wp:extent cx="5943600" cy="19386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938655"/>
                    </a:xfrm>
                    <a:prstGeom prst="rect">
                      <a:avLst/>
                    </a:prstGeom>
                  </pic:spPr>
                </pic:pic>
              </a:graphicData>
            </a:graphic>
          </wp:inline>
        </w:drawing>
      </w:r>
    </w:p>
    <w:p w14:paraId="0A20D377" w14:textId="72594A6B" w:rsidR="00165845" w:rsidRDefault="00165845" w:rsidP="00165845">
      <w:pPr>
        <w:rPr>
          <w:rFonts w:ascii="Calibri" w:eastAsia="Times New Roman" w:hAnsi="Calibri" w:cs="Calibri"/>
          <w:b/>
          <w:bCs/>
          <w:color w:val="000000"/>
          <w:sz w:val="28"/>
          <w:szCs w:val="28"/>
        </w:rPr>
      </w:pPr>
      <w:r>
        <w:rPr>
          <w:rFonts w:ascii="Calibri" w:eastAsia="Times New Roman" w:hAnsi="Calibri" w:cs="Calibri"/>
          <w:b/>
          <w:bCs/>
          <w:color w:val="000000"/>
          <w:sz w:val="28"/>
          <w:szCs w:val="28"/>
        </w:rPr>
        <w:t xml:space="preserve">Add New </w:t>
      </w:r>
      <w:r w:rsidRPr="00165845">
        <w:rPr>
          <w:rFonts w:ascii="Calibri" w:eastAsia="Times New Roman" w:hAnsi="Calibri" w:cs="Calibri"/>
          <w:b/>
          <w:bCs/>
          <w:color w:val="000000"/>
          <w:sz w:val="28"/>
          <w:szCs w:val="28"/>
        </w:rPr>
        <w:t>M</w:t>
      </w:r>
      <w:r>
        <w:rPr>
          <w:rFonts w:ascii="Calibri" w:eastAsia="Times New Roman" w:hAnsi="Calibri" w:cs="Calibri"/>
          <w:b/>
          <w:bCs/>
          <w:color w:val="000000"/>
          <w:sz w:val="28"/>
          <w:szCs w:val="28"/>
        </w:rPr>
        <w:t xml:space="preserve">aterial </w:t>
      </w:r>
    </w:p>
    <w:p w14:paraId="6688F0B1" w14:textId="728E4012" w:rsidR="00231172" w:rsidRPr="00231172" w:rsidRDefault="00231172" w:rsidP="00641945">
      <w:pPr>
        <w:pStyle w:val="ListParagraph"/>
        <w:numPr>
          <w:ilvl w:val="0"/>
          <w:numId w:val="8"/>
        </w:numPr>
        <w:rPr>
          <w:rFonts w:ascii="Calibri" w:hAnsi="Calibri" w:cs="Calibri"/>
          <w:b/>
          <w:bCs/>
          <w:color w:val="2F5496"/>
          <w:sz w:val="32"/>
          <w:szCs w:val="32"/>
          <w:u w:val="single"/>
        </w:rPr>
      </w:pPr>
      <w:r>
        <w:t>"</w:t>
      </w:r>
      <w:r w:rsidRPr="00231172">
        <w:rPr>
          <w:sz w:val="24"/>
          <w:szCs w:val="24"/>
        </w:rPr>
        <w:t xml:space="preserve">In Material Management, when adding a new Material, the following fields must be mandatory: Material Name, Model Name, Material Category (–Select–), Material Used </w:t>
      </w:r>
      <w:proofErr w:type="gramStart"/>
      <w:r w:rsidRPr="00231172">
        <w:rPr>
          <w:sz w:val="24"/>
          <w:szCs w:val="24"/>
        </w:rPr>
        <w:t>By</w:t>
      </w:r>
      <w:proofErr w:type="gramEnd"/>
      <w:r w:rsidRPr="00231172">
        <w:rPr>
          <w:sz w:val="24"/>
          <w:szCs w:val="24"/>
        </w:rPr>
        <w:t xml:space="preserve"> Department, Annual Consumption, Average Lead Time (Days), Minimum Quantity, Certification and Accreditation, Utility/Material/Consumable (–Select–), Location, Condition, Material Description, and 'Drop image here or click to upload.' In the 'Material Used </w:t>
      </w:r>
      <w:proofErr w:type="gramStart"/>
      <w:r w:rsidRPr="00231172">
        <w:rPr>
          <w:sz w:val="24"/>
          <w:szCs w:val="24"/>
        </w:rPr>
        <w:t>By</w:t>
      </w:r>
      <w:proofErr w:type="gramEnd"/>
      <w:r w:rsidRPr="00231172">
        <w:rPr>
          <w:sz w:val="24"/>
          <w:szCs w:val="24"/>
        </w:rPr>
        <w:t xml:space="preserve"> Department' field, all departments created in QMS Department Management should be listed, and tasks can be assigned to the respective users."</w:t>
      </w:r>
    </w:p>
    <w:p w14:paraId="563CD884" w14:textId="4BF93C29" w:rsidR="00231172" w:rsidRDefault="00855986" w:rsidP="00231172">
      <w:pPr>
        <w:pStyle w:val="ListParagraph"/>
        <w:jc w:val="both"/>
        <w:rPr>
          <w:rFonts w:ascii="Calibri" w:hAnsi="Calibri" w:cs="Calibri"/>
          <w:b/>
          <w:bCs/>
          <w:color w:val="2F5496"/>
          <w:sz w:val="32"/>
          <w:szCs w:val="32"/>
          <w:u w:val="single"/>
        </w:rPr>
      </w:pPr>
      <w:r w:rsidRPr="00855986">
        <w:rPr>
          <w:rFonts w:ascii="Calibri" w:hAnsi="Calibri" w:cs="Calibri"/>
          <w:b/>
          <w:bCs/>
          <w:noProof/>
          <w:color w:val="2F5496"/>
          <w:sz w:val="32"/>
          <w:szCs w:val="32"/>
          <w:u w:val="single"/>
        </w:rPr>
        <w:drawing>
          <wp:inline distT="0" distB="0" distL="0" distR="0" wp14:anchorId="54954FD8" wp14:editId="11A3978A">
            <wp:extent cx="5943600" cy="28454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845435"/>
                    </a:xfrm>
                    <a:prstGeom prst="rect">
                      <a:avLst/>
                    </a:prstGeom>
                  </pic:spPr>
                </pic:pic>
              </a:graphicData>
            </a:graphic>
          </wp:inline>
        </w:drawing>
      </w:r>
    </w:p>
    <w:p w14:paraId="3385BF1F" w14:textId="2D01D404" w:rsidR="00855986" w:rsidRDefault="00855986" w:rsidP="00855986">
      <w:pPr>
        <w:pStyle w:val="ListParagraph"/>
        <w:rPr>
          <w:rFonts w:ascii="Calibri" w:hAnsi="Calibri" w:cs="Calibri"/>
          <w:b/>
          <w:bCs/>
          <w:color w:val="2F5496"/>
          <w:sz w:val="32"/>
          <w:szCs w:val="32"/>
          <w:u w:val="single"/>
        </w:rPr>
      </w:pPr>
    </w:p>
    <w:p w14:paraId="39DCC83C" w14:textId="77777777" w:rsidR="009F66A3" w:rsidRDefault="009F66A3" w:rsidP="009F66A3">
      <w:pPr>
        <w:pStyle w:val="NormalWeb"/>
        <w:spacing w:before="0" w:beforeAutospacing="0" w:after="160" w:afterAutospacing="0"/>
      </w:pPr>
      <w:r>
        <w:rPr>
          <w:rFonts w:ascii="Calibri" w:hAnsi="Calibri" w:cs="Calibri"/>
          <w:b/>
          <w:bCs/>
          <w:color w:val="000000"/>
          <w:sz w:val="28"/>
          <w:szCs w:val="28"/>
        </w:rPr>
        <w:t>Vendor</w:t>
      </w:r>
    </w:p>
    <w:p w14:paraId="65FA7E5C" w14:textId="77777777" w:rsidR="009F66A3" w:rsidRDefault="009F66A3" w:rsidP="00641945">
      <w:pPr>
        <w:pStyle w:val="NormalWeb"/>
        <w:numPr>
          <w:ilvl w:val="0"/>
          <w:numId w:val="9"/>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The </w:t>
      </w:r>
      <w:r>
        <w:rPr>
          <w:rFonts w:ascii="Calibri" w:hAnsi="Calibri" w:cs="Calibri"/>
          <w:b/>
          <w:bCs/>
          <w:color w:val="000000"/>
          <w:sz w:val="28"/>
          <w:szCs w:val="28"/>
        </w:rPr>
        <w:t>Vendors Page</w:t>
      </w:r>
      <w:r>
        <w:rPr>
          <w:rFonts w:ascii="Calibri" w:hAnsi="Calibri" w:cs="Calibri"/>
          <w:color w:val="000000"/>
          <w:sz w:val="28"/>
          <w:szCs w:val="28"/>
        </w:rPr>
        <w:t xml:space="preserve"> includes a form to </w:t>
      </w:r>
      <w:r>
        <w:rPr>
          <w:rFonts w:ascii="Calibri" w:hAnsi="Calibri" w:cs="Calibri"/>
          <w:b/>
          <w:bCs/>
          <w:color w:val="000000"/>
          <w:sz w:val="28"/>
          <w:szCs w:val="28"/>
        </w:rPr>
        <w:t>add a vendor</w:t>
      </w:r>
      <w:r>
        <w:rPr>
          <w:rFonts w:ascii="Calibri" w:hAnsi="Calibri" w:cs="Calibri"/>
          <w:color w:val="000000"/>
          <w:sz w:val="28"/>
          <w:szCs w:val="28"/>
        </w:rPr>
        <w:t xml:space="preserve"> for registered materials.</w:t>
      </w:r>
    </w:p>
    <w:p w14:paraId="55CE8416" w14:textId="77777777" w:rsidR="009F66A3" w:rsidRDefault="009F66A3" w:rsidP="00641945">
      <w:pPr>
        <w:pStyle w:val="NormalWeb"/>
        <w:numPr>
          <w:ilvl w:val="0"/>
          <w:numId w:val="9"/>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A vendor can be registered for </w:t>
      </w:r>
      <w:r>
        <w:rPr>
          <w:rFonts w:ascii="Calibri" w:hAnsi="Calibri" w:cs="Calibri"/>
          <w:b/>
          <w:bCs/>
          <w:color w:val="000000"/>
          <w:sz w:val="28"/>
          <w:szCs w:val="28"/>
        </w:rPr>
        <w:t>multiple materials</w:t>
      </w:r>
      <w:r>
        <w:rPr>
          <w:rFonts w:ascii="Calibri" w:hAnsi="Calibri" w:cs="Calibri"/>
          <w:color w:val="000000"/>
          <w:sz w:val="28"/>
          <w:szCs w:val="28"/>
        </w:rPr>
        <w:t>.</w:t>
      </w:r>
    </w:p>
    <w:p w14:paraId="6EAE12B6" w14:textId="77777777" w:rsidR="009F66A3" w:rsidRDefault="009F66A3" w:rsidP="00641945">
      <w:pPr>
        <w:pStyle w:val="NormalWeb"/>
        <w:numPr>
          <w:ilvl w:val="0"/>
          <w:numId w:val="9"/>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For selected material user has to add the unit cost and Lead time(days).</w:t>
      </w:r>
    </w:p>
    <w:p w14:paraId="3A2F696E" w14:textId="033E968D" w:rsidR="00855986" w:rsidRDefault="009F66A3" w:rsidP="009F66A3">
      <w:pPr>
        <w:pStyle w:val="ListParagraph"/>
        <w:rPr>
          <w:rFonts w:ascii="Calibri" w:hAnsi="Calibri" w:cs="Calibri"/>
          <w:color w:val="000000"/>
          <w:sz w:val="28"/>
          <w:szCs w:val="28"/>
        </w:rPr>
      </w:pPr>
      <w:r>
        <w:rPr>
          <w:rFonts w:ascii="Calibri" w:hAnsi="Calibri" w:cs="Calibri"/>
          <w:color w:val="000000"/>
          <w:sz w:val="28"/>
          <w:szCs w:val="28"/>
        </w:rPr>
        <w:lastRenderedPageBreak/>
        <w:t xml:space="preserve">Below the form, a </w:t>
      </w:r>
      <w:r>
        <w:rPr>
          <w:rFonts w:ascii="Calibri" w:hAnsi="Calibri" w:cs="Calibri"/>
          <w:b/>
          <w:bCs/>
          <w:color w:val="000000"/>
          <w:sz w:val="28"/>
          <w:szCs w:val="28"/>
        </w:rPr>
        <w:t>list of registered vendors</w:t>
      </w:r>
      <w:r>
        <w:rPr>
          <w:rFonts w:ascii="Calibri" w:hAnsi="Calibri" w:cs="Calibri"/>
          <w:color w:val="000000"/>
          <w:sz w:val="28"/>
          <w:szCs w:val="28"/>
        </w:rPr>
        <w:t xml:space="preserve"> is displayed along with their </w:t>
      </w:r>
      <w:r>
        <w:rPr>
          <w:rFonts w:ascii="Calibri" w:hAnsi="Calibri" w:cs="Calibri"/>
          <w:b/>
          <w:bCs/>
          <w:color w:val="000000"/>
          <w:sz w:val="28"/>
          <w:szCs w:val="28"/>
        </w:rPr>
        <w:t>contact details</w:t>
      </w:r>
      <w:r>
        <w:rPr>
          <w:rFonts w:ascii="Calibri" w:hAnsi="Calibri" w:cs="Calibri"/>
          <w:color w:val="000000"/>
          <w:sz w:val="28"/>
          <w:szCs w:val="28"/>
        </w:rPr>
        <w:t>.</w:t>
      </w:r>
    </w:p>
    <w:p w14:paraId="1322589F" w14:textId="0AD76CB3" w:rsidR="00181314" w:rsidRDefault="00181314" w:rsidP="009F66A3">
      <w:pPr>
        <w:pStyle w:val="ListParagraph"/>
        <w:rPr>
          <w:rFonts w:ascii="Calibri" w:hAnsi="Calibri" w:cs="Calibri"/>
          <w:color w:val="000000"/>
          <w:sz w:val="28"/>
          <w:szCs w:val="28"/>
        </w:rPr>
      </w:pPr>
      <w:r>
        <w:t>In Vendor Management, a Vendor can be added. Once added, the Vendor will appear in the Vendor List and will have access to view the requests assigned to them."</w:t>
      </w:r>
    </w:p>
    <w:p w14:paraId="586ED9A6" w14:textId="4F1200C3" w:rsidR="00F80988" w:rsidRDefault="00F80988" w:rsidP="009F66A3">
      <w:pPr>
        <w:pStyle w:val="ListParagraph"/>
        <w:rPr>
          <w:rFonts w:ascii="Calibri" w:hAnsi="Calibri" w:cs="Calibri"/>
          <w:color w:val="000000"/>
          <w:sz w:val="28"/>
          <w:szCs w:val="28"/>
        </w:rPr>
      </w:pPr>
      <w:r w:rsidRPr="00F80988">
        <w:rPr>
          <w:rFonts w:ascii="Calibri" w:hAnsi="Calibri" w:cs="Calibri"/>
          <w:noProof/>
          <w:color w:val="000000"/>
          <w:sz w:val="28"/>
          <w:szCs w:val="28"/>
        </w:rPr>
        <w:drawing>
          <wp:inline distT="0" distB="0" distL="0" distR="0" wp14:anchorId="5419C8AB" wp14:editId="3FA80992">
            <wp:extent cx="5943600" cy="1661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661160"/>
                    </a:xfrm>
                    <a:prstGeom prst="rect">
                      <a:avLst/>
                    </a:prstGeom>
                  </pic:spPr>
                </pic:pic>
              </a:graphicData>
            </a:graphic>
          </wp:inline>
        </w:drawing>
      </w:r>
    </w:p>
    <w:p w14:paraId="00B4147B" w14:textId="0436C7DB" w:rsidR="00C37369" w:rsidRDefault="00C37369" w:rsidP="009F66A3">
      <w:pPr>
        <w:pStyle w:val="ListParagraph"/>
        <w:rPr>
          <w:rFonts w:ascii="Calibri" w:hAnsi="Calibri" w:cs="Calibri"/>
          <w:color w:val="000000"/>
          <w:sz w:val="28"/>
          <w:szCs w:val="28"/>
        </w:rPr>
      </w:pPr>
      <w:r>
        <w:rPr>
          <w:rFonts w:ascii="Calibri" w:hAnsi="Calibri" w:cs="Calibri"/>
          <w:color w:val="000000"/>
          <w:sz w:val="28"/>
          <w:szCs w:val="28"/>
        </w:rPr>
        <w:t xml:space="preserve">  Add New Vender Page</w:t>
      </w:r>
    </w:p>
    <w:p w14:paraId="449DBCDA" w14:textId="4744774D" w:rsidR="00C37369" w:rsidRDefault="00C37369" w:rsidP="009F66A3">
      <w:pPr>
        <w:pStyle w:val="ListParagraph"/>
        <w:rPr>
          <w:rFonts w:ascii="Calibri" w:hAnsi="Calibri" w:cs="Calibri"/>
          <w:color w:val="000000"/>
          <w:sz w:val="28"/>
          <w:szCs w:val="28"/>
        </w:rPr>
      </w:pPr>
      <w:r w:rsidRPr="00C37369">
        <w:rPr>
          <w:rFonts w:ascii="Calibri" w:hAnsi="Calibri" w:cs="Calibri"/>
          <w:noProof/>
          <w:color w:val="000000"/>
          <w:sz w:val="28"/>
          <w:szCs w:val="28"/>
        </w:rPr>
        <w:drawing>
          <wp:inline distT="0" distB="0" distL="0" distR="0" wp14:anchorId="607D7548" wp14:editId="7CAC7DAF">
            <wp:extent cx="5943600" cy="16910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691005"/>
                    </a:xfrm>
                    <a:prstGeom prst="rect">
                      <a:avLst/>
                    </a:prstGeom>
                  </pic:spPr>
                </pic:pic>
              </a:graphicData>
            </a:graphic>
          </wp:inline>
        </w:drawing>
      </w:r>
    </w:p>
    <w:p w14:paraId="28A18DBB" w14:textId="58C700B8" w:rsidR="00B0225F" w:rsidRDefault="00B0225F" w:rsidP="009F66A3">
      <w:pPr>
        <w:pStyle w:val="ListParagraph"/>
        <w:rPr>
          <w:rFonts w:ascii="Calibri" w:hAnsi="Calibri" w:cs="Calibri"/>
          <w:color w:val="000000"/>
          <w:sz w:val="28"/>
          <w:szCs w:val="28"/>
        </w:rPr>
      </w:pPr>
    </w:p>
    <w:p w14:paraId="65737F1D" w14:textId="05BDE8F5" w:rsidR="00B0225F" w:rsidRDefault="00B0225F" w:rsidP="009F66A3">
      <w:pPr>
        <w:pStyle w:val="ListParagraph"/>
        <w:rPr>
          <w:rFonts w:ascii="Calibri" w:hAnsi="Calibri" w:cs="Calibri"/>
          <w:b/>
          <w:bCs/>
          <w:color w:val="000000"/>
          <w:sz w:val="28"/>
          <w:szCs w:val="28"/>
        </w:rPr>
      </w:pPr>
      <w:r>
        <w:rPr>
          <w:rFonts w:ascii="Calibri" w:hAnsi="Calibri" w:cs="Calibri"/>
          <w:b/>
          <w:bCs/>
          <w:color w:val="000000"/>
          <w:sz w:val="28"/>
          <w:szCs w:val="28"/>
        </w:rPr>
        <w:t>Requisition</w:t>
      </w:r>
    </w:p>
    <w:p w14:paraId="45DDB6B2" w14:textId="77777777" w:rsidR="00B0225F" w:rsidRDefault="00B0225F" w:rsidP="00641945">
      <w:pPr>
        <w:pStyle w:val="NormalWeb"/>
        <w:numPr>
          <w:ilvl w:val="0"/>
          <w:numId w:val="10"/>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The </w:t>
      </w:r>
      <w:r>
        <w:rPr>
          <w:rFonts w:ascii="Calibri" w:hAnsi="Calibri" w:cs="Calibri"/>
          <w:b/>
          <w:bCs/>
          <w:color w:val="000000"/>
          <w:sz w:val="28"/>
          <w:szCs w:val="28"/>
        </w:rPr>
        <w:t>Requisition Page</w:t>
      </w:r>
      <w:r>
        <w:rPr>
          <w:rFonts w:ascii="Calibri" w:hAnsi="Calibri" w:cs="Calibri"/>
          <w:color w:val="000000"/>
          <w:sz w:val="28"/>
          <w:szCs w:val="28"/>
        </w:rPr>
        <w:t xml:space="preserve"> is used to </w:t>
      </w:r>
      <w:r>
        <w:rPr>
          <w:rFonts w:ascii="Calibri" w:hAnsi="Calibri" w:cs="Calibri"/>
          <w:b/>
          <w:bCs/>
          <w:color w:val="000000"/>
          <w:sz w:val="28"/>
          <w:szCs w:val="28"/>
        </w:rPr>
        <w:t>place orders</w:t>
      </w:r>
      <w:r>
        <w:rPr>
          <w:rFonts w:ascii="Calibri" w:hAnsi="Calibri" w:cs="Calibri"/>
          <w:color w:val="000000"/>
          <w:sz w:val="28"/>
          <w:szCs w:val="28"/>
        </w:rPr>
        <w:t xml:space="preserve"> for materials.</w:t>
      </w:r>
    </w:p>
    <w:p w14:paraId="65B693F1" w14:textId="77777777" w:rsidR="00B0225F" w:rsidRDefault="00B0225F" w:rsidP="00641945">
      <w:pPr>
        <w:pStyle w:val="NormalWeb"/>
        <w:numPr>
          <w:ilvl w:val="0"/>
          <w:numId w:val="10"/>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At the top of the page, a </w:t>
      </w:r>
      <w:r>
        <w:rPr>
          <w:rFonts w:ascii="Calibri" w:hAnsi="Calibri" w:cs="Calibri"/>
          <w:b/>
          <w:bCs/>
          <w:color w:val="000000"/>
          <w:sz w:val="28"/>
          <w:szCs w:val="28"/>
        </w:rPr>
        <w:t>tabular format</w:t>
      </w:r>
      <w:r>
        <w:rPr>
          <w:rFonts w:ascii="Calibri" w:hAnsi="Calibri" w:cs="Calibri"/>
          <w:color w:val="000000"/>
          <w:sz w:val="28"/>
          <w:szCs w:val="28"/>
        </w:rPr>
        <w:t xml:space="preserve"> displays all the vendors for the </w:t>
      </w:r>
      <w:r>
        <w:rPr>
          <w:rFonts w:ascii="Calibri" w:hAnsi="Calibri" w:cs="Calibri"/>
          <w:b/>
          <w:bCs/>
          <w:color w:val="000000"/>
          <w:sz w:val="28"/>
          <w:szCs w:val="28"/>
        </w:rPr>
        <w:t>selected material</w:t>
      </w:r>
      <w:r>
        <w:rPr>
          <w:rFonts w:ascii="Calibri" w:hAnsi="Calibri" w:cs="Calibri"/>
          <w:color w:val="000000"/>
          <w:sz w:val="28"/>
          <w:szCs w:val="28"/>
        </w:rPr>
        <w:t>.</w:t>
      </w:r>
    </w:p>
    <w:p w14:paraId="2856771E" w14:textId="77777777" w:rsidR="00B0225F" w:rsidRDefault="00B0225F" w:rsidP="00641945">
      <w:pPr>
        <w:pStyle w:val="NormalWeb"/>
        <w:numPr>
          <w:ilvl w:val="0"/>
          <w:numId w:val="10"/>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Users can select a vendor, and based on the selection, the relevant data is populated in the form below. The user only needs to enter the </w:t>
      </w:r>
      <w:r>
        <w:rPr>
          <w:rFonts w:ascii="Calibri" w:hAnsi="Calibri" w:cs="Calibri"/>
          <w:b/>
          <w:bCs/>
          <w:color w:val="000000"/>
          <w:sz w:val="28"/>
          <w:szCs w:val="28"/>
        </w:rPr>
        <w:t>quantity</w:t>
      </w:r>
      <w:r>
        <w:rPr>
          <w:rFonts w:ascii="Calibri" w:hAnsi="Calibri" w:cs="Calibri"/>
          <w:color w:val="000000"/>
          <w:sz w:val="28"/>
          <w:szCs w:val="28"/>
        </w:rPr>
        <w:t xml:space="preserve"> of the material.</w:t>
      </w:r>
    </w:p>
    <w:p w14:paraId="619EA271" w14:textId="2F576B72" w:rsidR="00B0225F" w:rsidRDefault="00B0225F" w:rsidP="00B0225F">
      <w:pPr>
        <w:pStyle w:val="ListParagraph"/>
        <w:rPr>
          <w:rFonts w:ascii="Calibri" w:hAnsi="Calibri" w:cs="Calibri"/>
          <w:color w:val="000000"/>
          <w:sz w:val="28"/>
          <w:szCs w:val="28"/>
        </w:rPr>
      </w:pPr>
      <w:r>
        <w:rPr>
          <w:rFonts w:ascii="Calibri" w:hAnsi="Calibri" w:cs="Calibri"/>
          <w:color w:val="000000"/>
          <w:sz w:val="28"/>
          <w:szCs w:val="28"/>
        </w:rPr>
        <w:t xml:space="preserve">When the requisition is raised, all the users from selected departments receive an </w:t>
      </w:r>
      <w:r>
        <w:rPr>
          <w:rFonts w:ascii="Calibri" w:hAnsi="Calibri" w:cs="Calibri"/>
          <w:b/>
          <w:bCs/>
          <w:color w:val="000000"/>
          <w:sz w:val="28"/>
          <w:szCs w:val="28"/>
        </w:rPr>
        <w:t>email notification</w:t>
      </w:r>
      <w:r>
        <w:rPr>
          <w:rFonts w:ascii="Calibri" w:hAnsi="Calibri" w:cs="Calibri"/>
          <w:color w:val="000000"/>
          <w:sz w:val="28"/>
          <w:szCs w:val="28"/>
        </w:rPr>
        <w:t>.</w:t>
      </w:r>
    </w:p>
    <w:p w14:paraId="47C1B3E1" w14:textId="5318FD8C" w:rsidR="002A7B7A" w:rsidRPr="002A7B7A" w:rsidRDefault="002A7B7A" w:rsidP="00B0225F">
      <w:pPr>
        <w:pStyle w:val="ListParagraph"/>
        <w:rPr>
          <w:rFonts w:ascii="Calibri" w:hAnsi="Calibri" w:cs="Calibri"/>
          <w:b/>
          <w:bCs/>
          <w:color w:val="000000"/>
          <w:sz w:val="28"/>
          <w:szCs w:val="28"/>
          <w:u w:val="single"/>
        </w:rPr>
      </w:pPr>
      <w:r w:rsidRPr="002A7B7A">
        <w:rPr>
          <w:rFonts w:ascii="Calibri" w:hAnsi="Calibri" w:cs="Calibri"/>
          <w:b/>
          <w:bCs/>
          <w:color w:val="000000"/>
          <w:sz w:val="28"/>
          <w:szCs w:val="28"/>
          <w:u w:val="single"/>
        </w:rPr>
        <w:t>Role Access</w:t>
      </w:r>
    </w:p>
    <w:p w14:paraId="00C3CC8A" w14:textId="2C522CD0" w:rsidR="002A7B7A" w:rsidRDefault="002A7B7A" w:rsidP="00B0225F">
      <w:pPr>
        <w:pStyle w:val="ListParagraph"/>
        <w:rPr>
          <w:rFonts w:ascii="Calibri" w:hAnsi="Calibri" w:cs="Calibri"/>
          <w:color w:val="000000"/>
          <w:sz w:val="28"/>
          <w:szCs w:val="28"/>
        </w:rPr>
      </w:pPr>
      <w:r>
        <w:t>"A user can raise a request to the Vendor for a device or product, specifying the required quantity and quality. The Vendor will have access to view the requests raised by the user.</w:t>
      </w:r>
    </w:p>
    <w:p w14:paraId="3138C212" w14:textId="6979EBED" w:rsidR="002A7B7A" w:rsidRDefault="002A7B7A" w:rsidP="00B0225F">
      <w:pPr>
        <w:pStyle w:val="ListParagraph"/>
        <w:rPr>
          <w:rFonts w:ascii="Calibri" w:hAnsi="Calibri" w:cs="Calibri"/>
          <w:color w:val="000000"/>
          <w:sz w:val="28"/>
          <w:szCs w:val="28"/>
        </w:rPr>
      </w:pPr>
    </w:p>
    <w:p w14:paraId="055CD691" w14:textId="77777777" w:rsidR="002A7B7A" w:rsidRDefault="002A7B7A" w:rsidP="00B0225F">
      <w:pPr>
        <w:pStyle w:val="ListParagraph"/>
        <w:rPr>
          <w:rFonts w:ascii="Calibri" w:hAnsi="Calibri" w:cs="Calibri"/>
          <w:color w:val="000000"/>
          <w:sz w:val="28"/>
          <w:szCs w:val="28"/>
        </w:rPr>
      </w:pPr>
    </w:p>
    <w:p w14:paraId="6B0A1704" w14:textId="77777777" w:rsidR="00B342A3" w:rsidRDefault="00B342A3" w:rsidP="00B0225F">
      <w:pPr>
        <w:pStyle w:val="ListParagraph"/>
        <w:rPr>
          <w:rFonts w:ascii="Calibri" w:hAnsi="Calibri" w:cs="Calibri"/>
          <w:color w:val="000000"/>
          <w:sz w:val="28"/>
          <w:szCs w:val="28"/>
        </w:rPr>
      </w:pPr>
    </w:p>
    <w:p w14:paraId="746E2525" w14:textId="77777777" w:rsidR="00B0225F" w:rsidRDefault="00B0225F" w:rsidP="00B0225F">
      <w:pPr>
        <w:pStyle w:val="ListParagraph"/>
        <w:rPr>
          <w:rFonts w:ascii="Calibri" w:hAnsi="Calibri" w:cs="Calibri"/>
          <w:color w:val="000000"/>
          <w:sz w:val="28"/>
          <w:szCs w:val="28"/>
        </w:rPr>
      </w:pPr>
      <w:r w:rsidRPr="00B0225F">
        <w:rPr>
          <w:rFonts w:ascii="Calibri" w:hAnsi="Calibri" w:cs="Calibri"/>
          <w:noProof/>
          <w:color w:val="000000"/>
          <w:sz w:val="28"/>
          <w:szCs w:val="28"/>
        </w:rPr>
        <w:lastRenderedPageBreak/>
        <w:drawing>
          <wp:inline distT="0" distB="0" distL="0" distR="0" wp14:anchorId="630D73DC" wp14:editId="563F771D">
            <wp:extent cx="5943600" cy="20180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018030"/>
                    </a:xfrm>
                    <a:prstGeom prst="rect">
                      <a:avLst/>
                    </a:prstGeom>
                  </pic:spPr>
                </pic:pic>
              </a:graphicData>
            </a:graphic>
          </wp:inline>
        </w:drawing>
      </w:r>
    </w:p>
    <w:p w14:paraId="0C08C0CB" w14:textId="40F7CC1B" w:rsidR="00B0225F" w:rsidRDefault="00B0225F" w:rsidP="00B0225F">
      <w:pPr>
        <w:pStyle w:val="ListParagraph"/>
        <w:rPr>
          <w:rFonts w:ascii="Calibri" w:hAnsi="Calibri" w:cs="Calibri"/>
          <w:color w:val="000000"/>
          <w:sz w:val="28"/>
          <w:szCs w:val="28"/>
        </w:rPr>
      </w:pPr>
      <w:r>
        <w:rPr>
          <w:rFonts w:ascii="Calibri" w:hAnsi="Calibri" w:cs="Calibri"/>
          <w:color w:val="000000"/>
          <w:sz w:val="28"/>
          <w:szCs w:val="28"/>
        </w:rPr>
        <w:t xml:space="preserve">In Listing </w:t>
      </w:r>
      <w:proofErr w:type="gramStart"/>
      <w:r>
        <w:rPr>
          <w:rFonts w:ascii="Calibri" w:hAnsi="Calibri" w:cs="Calibri"/>
          <w:color w:val="000000"/>
          <w:sz w:val="28"/>
          <w:szCs w:val="28"/>
        </w:rPr>
        <w:t>Actions</w:t>
      </w:r>
      <w:proofErr w:type="gramEnd"/>
      <w:r>
        <w:rPr>
          <w:rFonts w:ascii="Calibri" w:hAnsi="Calibri" w:cs="Calibri"/>
          <w:color w:val="000000"/>
          <w:sz w:val="28"/>
          <w:szCs w:val="28"/>
        </w:rPr>
        <w:t xml:space="preserve"> the it have a </w:t>
      </w:r>
      <w:r w:rsidR="00821074">
        <w:rPr>
          <w:rFonts w:ascii="Calibri" w:hAnsi="Calibri" w:cs="Calibri"/>
          <w:color w:val="000000"/>
          <w:sz w:val="28"/>
          <w:szCs w:val="28"/>
        </w:rPr>
        <w:t>Permission</w:t>
      </w:r>
      <w:r>
        <w:rPr>
          <w:rFonts w:ascii="Calibri" w:hAnsi="Calibri" w:cs="Calibri"/>
          <w:color w:val="000000"/>
          <w:sz w:val="28"/>
          <w:szCs w:val="28"/>
        </w:rPr>
        <w:t xml:space="preserve"> to </w:t>
      </w:r>
      <w:r w:rsidR="00821074">
        <w:rPr>
          <w:rFonts w:ascii="Calibri" w:hAnsi="Calibri" w:cs="Calibri"/>
          <w:color w:val="000000"/>
          <w:sz w:val="28"/>
          <w:szCs w:val="28"/>
        </w:rPr>
        <w:t>Edit and Inward To Create an Inward</w:t>
      </w:r>
    </w:p>
    <w:p w14:paraId="2BD8E5D9" w14:textId="1548015D" w:rsidR="00821074" w:rsidRDefault="00821074" w:rsidP="00B0225F">
      <w:pPr>
        <w:pStyle w:val="ListParagraph"/>
        <w:rPr>
          <w:rFonts w:ascii="Calibri" w:hAnsi="Calibri" w:cs="Calibri"/>
          <w:color w:val="000000"/>
          <w:sz w:val="28"/>
          <w:szCs w:val="28"/>
        </w:rPr>
      </w:pPr>
      <w:r w:rsidRPr="00821074">
        <w:rPr>
          <w:rFonts w:ascii="Calibri" w:hAnsi="Calibri" w:cs="Calibri"/>
          <w:noProof/>
          <w:color w:val="000000"/>
          <w:sz w:val="28"/>
          <w:szCs w:val="28"/>
        </w:rPr>
        <w:drawing>
          <wp:inline distT="0" distB="0" distL="0" distR="0" wp14:anchorId="066900CA" wp14:editId="7E423B9B">
            <wp:extent cx="5162550" cy="22917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66698" cy="2293551"/>
                    </a:xfrm>
                    <a:prstGeom prst="rect">
                      <a:avLst/>
                    </a:prstGeom>
                  </pic:spPr>
                </pic:pic>
              </a:graphicData>
            </a:graphic>
          </wp:inline>
        </w:drawing>
      </w:r>
    </w:p>
    <w:p w14:paraId="4A15E15F" w14:textId="77777777" w:rsidR="00821074" w:rsidRDefault="00821074" w:rsidP="00B0225F">
      <w:pPr>
        <w:pStyle w:val="ListParagraph"/>
        <w:rPr>
          <w:rFonts w:ascii="Calibri" w:hAnsi="Calibri" w:cs="Calibri"/>
          <w:color w:val="000000"/>
          <w:sz w:val="28"/>
          <w:szCs w:val="28"/>
        </w:rPr>
      </w:pPr>
    </w:p>
    <w:p w14:paraId="5A4A83FA" w14:textId="3536591A" w:rsidR="00B0225F" w:rsidRDefault="00B0225F" w:rsidP="00B0225F">
      <w:pPr>
        <w:pStyle w:val="ListParagraph"/>
        <w:rPr>
          <w:rFonts w:ascii="Calibri" w:hAnsi="Calibri" w:cs="Calibri"/>
          <w:color w:val="000000"/>
          <w:sz w:val="28"/>
          <w:szCs w:val="28"/>
        </w:rPr>
      </w:pPr>
      <w:r>
        <w:rPr>
          <w:rFonts w:ascii="Calibri" w:hAnsi="Calibri" w:cs="Calibri"/>
          <w:color w:val="000000"/>
          <w:sz w:val="28"/>
          <w:szCs w:val="28"/>
        </w:rPr>
        <w:t>Add New Requisition</w:t>
      </w:r>
      <w:r w:rsidR="00495FF2">
        <w:rPr>
          <w:rFonts w:ascii="Calibri" w:hAnsi="Calibri" w:cs="Calibri"/>
          <w:color w:val="000000"/>
          <w:sz w:val="28"/>
          <w:szCs w:val="28"/>
        </w:rPr>
        <w:t xml:space="preserve"> we have to search the name of material that </w:t>
      </w:r>
      <w:r w:rsidR="00F7057A">
        <w:rPr>
          <w:rFonts w:ascii="Calibri" w:hAnsi="Calibri" w:cs="Calibri"/>
          <w:color w:val="000000"/>
          <w:sz w:val="28"/>
          <w:szCs w:val="28"/>
        </w:rPr>
        <w:t>has been created in Material</w:t>
      </w:r>
    </w:p>
    <w:p w14:paraId="05D94A59" w14:textId="4E1BA88E" w:rsidR="00B0225F" w:rsidRDefault="00821074" w:rsidP="00B0225F">
      <w:pPr>
        <w:pStyle w:val="ListParagraph"/>
        <w:rPr>
          <w:rFonts w:ascii="Calibri" w:hAnsi="Calibri" w:cs="Calibri"/>
          <w:color w:val="000000"/>
          <w:sz w:val="28"/>
          <w:szCs w:val="28"/>
        </w:rPr>
      </w:pPr>
      <w:r w:rsidRPr="00821074">
        <w:rPr>
          <w:rFonts w:ascii="Calibri" w:hAnsi="Calibri" w:cs="Calibri"/>
          <w:noProof/>
          <w:color w:val="000000"/>
          <w:sz w:val="28"/>
          <w:szCs w:val="28"/>
        </w:rPr>
        <w:drawing>
          <wp:inline distT="0" distB="0" distL="0" distR="0" wp14:anchorId="161E205D" wp14:editId="4BB9300A">
            <wp:extent cx="5943600" cy="2267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267585"/>
                    </a:xfrm>
                    <a:prstGeom prst="rect">
                      <a:avLst/>
                    </a:prstGeom>
                  </pic:spPr>
                </pic:pic>
              </a:graphicData>
            </a:graphic>
          </wp:inline>
        </w:drawing>
      </w:r>
    </w:p>
    <w:p w14:paraId="609FD987" w14:textId="0105181C" w:rsidR="00F80988" w:rsidRDefault="00F80988" w:rsidP="009F66A3">
      <w:pPr>
        <w:pStyle w:val="ListParagraph"/>
        <w:rPr>
          <w:rFonts w:ascii="Calibri" w:hAnsi="Calibri" w:cs="Calibri"/>
          <w:color w:val="000000"/>
          <w:sz w:val="28"/>
          <w:szCs w:val="28"/>
        </w:rPr>
      </w:pPr>
    </w:p>
    <w:p w14:paraId="31B40EDD" w14:textId="77777777" w:rsidR="00F26385" w:rsidRDefault="00F26385" w:rsidP="00F26385">
      <w:pPr>
        <w:pStyle w:val="NormalWeb"/>
        <w:spacing w:before="0" w:beforeAutospacing="0" w:after="160" w:afterAutospacing="0"/>
      </w:pPr>
      <w:r>
        <w:rPr>
          <w:rFonts w:ascii="Calibri" w:hAnsi="Calibri" w:cs="Calibri"/>
          <w:b/>
          <w:bCs/>
          <w:color w:val="000000"/>
          <w:sz w:val="28"/>
          <w:szCs w:val="28"/>
        </w:rPr>
        <w:lastRenderedPageBreak/>
        <w:t>Inward</w:t>
      </w:r>
    </w:p>
    <w:p w14:paraId="63AAF120" w14:textId="77777777" w:rsidR="00F26385" w:rsidRDefault="00F26385" w:rsidP="00641945">
      <w:pPr>
        <w:pStyle w:val="NormalWeb"/>
        <w:numPr>
          <w:ilvl w:val="0"/>
          <w:numId w:val="11"/>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In the </w:t>
      </w:r>
      <w:r>
        <w:rPr>
          <w:rFonts w:ascii="Calibri" w:hAnsi="Calibri" w:cs="Calibri"/>
          <w:b/>
          <w:bCs/>
          <w:color w:val="000000"/>
          <w:sz w:val="28"/>
          <w:szCs w:val="28"/>
        </w:rPr>
        <w:t>Inward Tab</w:t>
      </w:r>
      <w:r>
        <w:rPr>
          <w:rFonts w:ascii="Calibri" w:hAnsi="Calibri" w:cs="Calibri"/>
          <w:color w:val="000000"/>
          <w:sz w:val="28"/>
          <w:szCs w:val="28"/>
        </w:rPr>
        <w:t xml:space="preserve">, whenever material is received, the </w:t>
      </w:r>
      <w:r>
        <w:rPr>
          <w:rFonts w:ascii="Calibri" w:hAnsi="Calibri" w:cs="Calibri"/>
          <w:b/>
          <w:bCs/>
          <w:color w:val="000000"/>
          <w:sz w:val="28"/>
          <w:szCs w:val="28"/>
        </w:rPr>
        <w:t>inward</w:t>
      </w:r>
      <w:r>
        <w:rPr>
          <w:rFonts w:ascii="Calibri" w:hAnsi="Calibri" w:cs="Calibri"/>
          <w:color w:val="000000"/>
          <w:sz w:val="28"/>
          <w:szCs w:val="28"/>
        </w:rPr>
        <w:t xml:space="preserve"> is raised.</w:t>
      </w:r>
    </w:p>
    <w:p w14:paraId="2FF14559" w14:textId="77777777" w:rsidR="00F26385" w:rsidRDefault="00F26385" w:rsidP="00641945">
      <w:pPr>
        <w:pStyle w:val="NormalWeb"/>
        <w:numPr>
          <w:ilvl w:val="0"/>
          <w:numId w:val="11"/>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Users can </w:t>
      </w:r>
      <w:r>
        <w:rPr>
          <w:rFonts w:ascii="Calibri" w:hAnsi="Calibri" w:cs="Calibri"/>
          <w:b/>
          <w:bCs/>
          <w:color w:val="000000"/>
          <w:sz w:val="28"/>
          <w:szCs w:val="28"/>
        </w:rPr>
        <w:t>search the requisition</w:t>
      </w:r>
      <w:r>
        <w:rPr>
          <w:rFonts w:ascii="Calibri" w:hAnsi="Calibri" w:cs="Calibri"/>
          <w:color w:val="000000"/>
          <w:sz w:val="28"/>
          <w:szCs w:val="28"/>
        </w:rPr>
        <w:t xml:space="preserve"> using the requisition number or material name.</w:t>
      </w:r>
    </w:p>
    <w:p w14:paraId="55FE3050" w14:textId="77777777" w:rsidR="00F26385" w:rsidRDefault="00F26385" w:rsidP="00641945">
      <w:pPr>
        <w:pStyle w:val="NormalWeb"/>
        <w:numPr>
          <w:ilvl w:val="0"/>
          <w:numId w:val="11"/>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The </w:t>
      </w:r>
      <w:r>
        <w:rPr>
          <w:rFonts w:ascii="Calibri" w:hAnsi="Calibri" w:cs="Calibri"/>
          <w:b/>
          <w:bCs/>
          <w:color w:val="000000"/>
          <w:sz w:val="28"/>
          <w:szCs w:val="28"/>
        </w:rPr>
        <w:t>basic details</w:t>
      </w:r>
      <w:r>
        <w:rPr>
          <w:rFonts w:ascii="Calibri" w:hAnsi="Calibri" w:cs="Calibri"/>
          <w:color w:val="000000"/>
          <w:sz w:val="28"/>
          <w:szCs w:val="28"/>
        </w:rPr>
        <w:t xml:space="preserve"> of the selected material requisition will be displayed, and the user must enter the </w:t>
      </w:r>
      <w:r>
        <w:rPr>
          <w:rFonts w:ascii="Calibri" w:hAnsi="Calibri" w:cs="Calibri"/>
          <w:b/>
          <w:bCs/>
          <w:color w:val="000000"/>
          <w:sz w:val="28"/>
          <w:szCs w:val="28"/>
        </w:rPr>
        <w:t>invoice details</w:t>
      </w:r>
      <w:r>
        <w:rPr>
          <w:rFonts w:ascii="Calibri" w:hAnsi="Calibri" w:cs="Calibri"/>
          <w:color w:val="000000"/>
          <w:sz w:val="28"/>
          <w:szCs w:val="28"/>
        </w:rPr>
        <w:t xml:space="preserve"> and the </w:t>
      </w:r>
      <w:r>
        <w:rPr>
          <w:rFonts w:ascii="Calibri" w:hAnsi="Calibri" w:cs="Calibri"/>
          <w:b/>
          <w:bCs/>
          <w:color w:val="000000"/>
          <w:sz w:val="28"/>
          <w:szCs w:val="28"/>
        </w:rPr>
        <w:t>quantity received</w:t>
      </w:r>
      <w:r>
        <w:rPr>
          <w:rFonts w:ascii="Calibri" w:hAnsi="Calibri" w:cs="Calibri"/>
          <w:color w:val="000000"/>
          <w:sz w:val="28"/>
          <w:szCs w:val="28"/>
        </w:rPr>
        <w:t>.</w:t>
      </w:r>
    </w:p>
    <w:p w14:paraId="139043C2" w14:textId="77777777" w:rsidR="00F26385" w:rsidRDefault="00F26385" w:rsidP="00641945">
      <w:pPr>
        <w:pStyle w:val="NormalWeb"/>
        <w:numPr>
          <w:ilvl w:val="0"/>
          <w:numId w:val="11"/>
        </w:numPr>
        <w:spacing w:before="0" w:beforeAutospacing="0" w:after="160" w:afterAutospacing="0"/>
        <w:textAlignment w:val="baseline"/>
        <w:rPr>
          <w:rFonts w:ascii="Calibri" w:hAnsi="Calibri" w:cs="Calibri"/>
          <w:color w:val="000000"/>
          <w:sz w:val="28"/>
          <w:szCs w:val="28"/>
        </w:rPr>
      </w:pPr>
      <w:r>
        <w:rPr>
          <w:rFonts w:ascii="Calibri" w:hAnsi="Calibri" w:cs="Calibri"/>
          <w:color w:val="000000"/>
          <w:sz w:val="28"/>
          <w:szCs w:val="28"/>
        </w:rPr>
        <w:t xml:space="preserve">A </w:t>
      </w:r>
      <w:r>
        <w:rPr>
          <w:rFonts w:ascii="Calibri" w:hAnsi="Calibri" w:cs="Calibri"/>
          <w:b/>
          <w:bCs/>
          <w:color w:val="000000"/>
          <w:sz w:val="28"/>
          <w:szCs w:val="28"/>
        </w:rPr>
        <w:t>history</w:t>
      </w:r>
      <w:r>
        <w:rPr>
          <w:rFonts w:ascii="Calibri" w:hAnsi="Calibri" w:cs="Calibri"/>
          <w:color w:val="000000"/>
          <w:sz w:val="28"/>
          <w:szCs w:val="28"/>
        </w:rPr>
        <w:t xml:space="preserve"> of the inward transactions for the selected material is displayed in a </w:t>
      </w:r>
      <w:r>
        <w:rPr>
          <w:rFonts w:ascii="Calibri" w:hAnsi="Calibri" w:cs="Calibri"/>
          <w:b/>
          <w:bCs/>
          <w:color w:val="000000"/>
          <w:sz w:val="28"/>
          <w:szCs w:val="28"/>
        </w:rPr>
        <w:t>tabular format</w:t>
      </w:r>
      <w:r>
        <w:rPr>
          <w:rFonts w:ascii="Calibri" w:hAnsi="Calibri" w:cs="Calibri"/>
          <w:color w:val="000000"/>
          <w:sz w:val="28"/>
          <w:szCs w:val="28"/>
        </w:rPr>
        <w:t xml:space="preserve"> below the form.</w:t>
      </w:r>
    </w:p>
    <w:p w14:paraId="3B7A9F99" w14:textId="1014F303" w:rsidR="00F7057A" w:rsidRDefault="00F26385" w:rsidP="009F66A3">
      <w:pPr>
        <w:pStyle w:val="ListParagraph"/>
        <w:rPr>
          <w:rFonts w:ascii="Calibri" w:hAnsi="Calibri" w:cs="Calibri"/>
          <w:color w:val="000000"/>
          <w:sz w:val="28"/>
          <w:szCs w:val="28"/>
        </w:rPr>
      </w:pPr>
      <w:r w:rsidRPr="00F26385">
        <w:rPr>
          <w:rFonts w:ascii="Calibri" w:hAnsi="Calibri" w:cs="Calibri"/>
          <w:noProof/>
          <w:color w:val="000000"/>
          <w:sz w:val="28"/>
          <w:szCs w:val="28"/>
        </w:rPr>
        <w:drawing>
          <wp:inline distT="0" distB="0" distL="0" distR="0" wp14:anchorId="792D3930" wp14:editId="007127EA">
            <wp:extent cx="5943600" cy="11779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177925"/>
                    </a:xfrm>
                    <a:prstGeom prst="rect">
                      <a:avLst/>
                    </a:prstGeom>
                  </pic:spPr>
                </pic:pic>
              </a:graphicData>
            </a:graphic>
          </wp:inline>
        </w:drawing>
      </w:r>
    </w:p>
    <w:p w14:paraId="0EBB6AA4" w14:textId="70F27E98" w:rsidR="00F26385" w:rsidRDefault="00F26385" w:rsidP="009F66A3">
      <w:pPr>
        <w:pStyle w:val="ListParagraph"/>
        <w:rPr>
          <w:rFonts w:ascii="Calibri" w:hAnsi="Calibri" w:cs="Calibri"/>
          <w:color w:val="000000"/>
          <w:sz w:val="28"/>
          <w:szCs w:val="28"/>
        </w:rPr>
      </w:pPr>
      <w:r>
        <w:rPr>
          <w:rFonts w:ascii="Calibri" w:hAnsi="Calibri" w:cs="Calibri"/>
          <w:color w:val="000000"/>
          <w:sz w:val="28"/>
          <w:szCs w:val="28"/>
        </w:rPr>
        <w:t>Add New Inward</w:t>
      </w:r>
    </w:p>
    <w:p w14:paraId="21EF749F" w14:textId="14AAACD5" w:rsidR="00F26385" w:rsidRDefault="00F26385" w:rsidP="009F66A3">
      <w:pPr>
        <w:pStyle w:val="ListParagraph"/>
        <w:rPr>
          <w:rFonts w:ascii="Calibri" w:hAnsi="Calibri" w:cs="Calibri"/>
          <w:color w:val="000000"/>
          <w:sz w:val="28"/>
          <w:szCs w:val="28"/>
        </w:rPr>
      </w:pPr>
      <w:r>
        <w:rPr>
          <w:rFonts w:ascii="Calibri" w:hAnsi="Calibri" w:cs="Calibri"/>
          <w:color w:val="000000"/>
          <w:sz w:val="28"/>
          <w:szCs w:val="28"/>
        </w:rPr>
        <w:t xml:space="preserve">Users can </w:t>
      </w:r>
      <w:r>
        <w:rPr>
          <w:rFonts w:ascii="Calibri" w:hAnsi="Calibri" w:cs="Calibri"/>
          <w:b/>
          <w:bCs/>
          <w:color w:val="000000"/>
          <w:sz w:val="28"/>
          <w:szCs w:val="28"/>
        </w:rPr>
        <w:t>search the requisition</w:t>
      </w:r>
      <w:r>
        <w:rPr>
          <w:rFonts w:ascii="Calibri" w:hAnsi="Calibri" w:cs="Calibri"/>
          <w:color w:val="000000"/>
          <w:sz w:val="28"/>
          <w:szCs w:val="28"/>
        </w:rPr>
        <w:t xml:space="preserve"> using the requisition number or material name</w:t>
      </w:r>
    </w:p>
    <w:p w14:paraId="72B51861" w14:textId="60354122" w:rsidR="00B80AFF" w:rsidRDefault="00B80AFF" w:rsidP="009F66A3">
      <w:pPr>
        <w:pStyle w:val="ListParagraph"/>
        <w:rPr>
          <w:rFonts w:ascii="Calibri" w:hAnsi="Calibri" w:cs="Calibri"/>
          <w:color w:val="000000"/>
          <w:sz w:val="28"/>
          <w:szCs w:val="28"/>
        </w:rPr>
      </w:pPr>
      <w:r w:rsidRPr="00B80AFF">
        <w:rPr>
          <w:rFonts w:ascii="Calibri" w:hAnsi="Calibri" w:cs="Calibri"/>
          <w:noProof/>
          <w:color w:val="000000"/>
          <w:sz w:val="28"/>
          <w:szCs w:val="28"/>
        </w:rPr>
        <w:drawing>
          <wp:inline distT="0" distB="0" distL="0" distR="0" wp14:anchorId="12D790FC" wp14:editId="723BA8ED">
            <wp:extent cx="5943600" cy="2461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461260"/>
                    </a:xfrm>
                    <a:prstGeom prst="rect">
                      <a:avLst/>
                    </a:prstGeom>
                  </pic:spPr>
                </pic:pic>
              </a:graphicData>
            </a:graphic>
          </wp:inline>
        </w:drawing>
      </w:r>
    </w:p>
    <w:p w14:paraId="31C87C27" w14:textId="77777777" w:rsidR="007816AF" w:rsidRDefault="007816AF" w:rsidP="007816AF">
      <w:pPr>
        <w:pStyle w:val="NormalWeb"/>
        <w:spacing w:before="0" w:beforeAutospacing="0" w:after="160" w:afterAutospacing="0"/>
      </w:pPr>
      <w:r>
        <w:rPr>
          <w:rFonts w:ascii="Calibri" w:hAnsi="Calibri" w:cs="Calibri"/>
          <w:b/>
          <w:bCs/>
          <w:color w:val="000000"/>
          <w:sz w:val="28"/>
          <w:szCs w:val="28"/>
        </w:rPr>
        <w:t>Outward</w:t>
      </w:r>
    </w:p>
    <w:p w14:paraId="734FACB2" w14:textId="77777777" w:rsidR="007816AF" w:rsidRDefault="007816AF" w:rsidP="00641945">
      <w:pPr>
        <w:pStyle w:val="NormalWeb"/>
        <w:numPr>
          <w:ilvl w:val="0"/>
          <w:numId w:val="12"/>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The </w:t>
      </w:r>
      <w:r>
        <w:rPr>
          <w:rFonts w:ascii="Calibri" w:hAnsi="Calibri" w:cs="Calibri"/>
          <w:b/>
          <w:bCs/>
          <w:color w:val="000000"/>
          <w:sz w:val="28"/>
          <w:szCs w:val="28"/>
        </w:rPr>
        <w:t>Outward Tab</w:t>
      </w:r>
      <w:r>
        <w:rPr>
          <w:rFonts w:ascii="Calibri" w:hAnsi="Calibri" w:cs="Calibri"/>
          <w:color w:val="000000"/>
          <w:sz w:val="28"/>
          <w:szCs w:val="28"/>
        </w:rPr>
        <w:t xml:space="preserve"> is used when any department takes material from the inventory.</w:t>
      </w:r>
    </w:p>
    <w:p w14:paraId="52A12246" w14:textId="77777777" w:rsidR="007816AF" w:rsidRDefault="007816AF" w:rsidP="00641945">
      <w:pPr>
        <w:pStyle w:val="NormalWeb"/>
        <w:numPr>
          <w:ilvl w:val="0"/>
          <w:numId w:val="12"/>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Only departments </w:t>
      </w:r>
      <w:r>
        <w:rPr>
          <w:rFonts w:ascii="Calibri" w:hAnsi="Calibri" w:cs="Calibri"/>
          <w:b/>
          <w:bCs/>
          <w:color w:val="000000"/>
          <w:sz w:val="28"/>
          <w:szCs w:val="28"/>
        </w:rPr>
        <w:t>assigned to the material</w:t>
      </w:r>
      <w:r>
        <w:rPr>
          <w:rFonts w:ascii="Calibri" w:hAnsi="Calibri" w:cs="Calibri"/>
          <w:color w:val="000000"/>
          <w:sz w:val="28"/>
          <w:szCs w:val="28"/>
        </w:rPr>
        <w:t xml:space="preserve"> are displayed in the </w:t>
      </w:r>
      <w:r>
        <w:rPr>
          <w:rFonts w:ascii="Calibri" w:hAnsi="Calibri" w:cs="Calibri"/>
          <w:b/>
          <w:bCs/>
          <w:color w:val="000000"/>
          <w:sz w:val="28"/>
          <w:szCs w:val="28"/>
        </w:rPr>
        <w:t>department dropdown</w:t>
      </w:r>
      <w:r>
        <w:rPr>
          <w:rFonts w:ascii="Calibri" w:hAnsi="Calibri" w:cs="Calibri"/>
          <w:color w:val="000000"/>
          <w:sz w:val="28"/>
          <w:szCs w:val="28"/>
        </w:rPr>
        <w:t>.</w:t>
      </w:r>
    </w:p>
    <w:p w14:paraId="0AACA9C8" w14:textId="77777777" w:rsidR="007816AF" w:rsidRDefault="007816AF" w:rsidP="00641945">
      <w:pPr>
        <w:pStyle w:val="NormalWeb"/>
        <w:numPr>
          <w:ilvl w:val="0"/>
          <w:numId w:val="12"/>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Users must select a </w:t>
      </w:r>
      <w:r>
        <w:rPr>
          <w:rFonts w:ascii="Calibri" w:hAnsi="Calibri" w:cs="Calibri"/>
          <w:b/>
          <w:bCs/>
          <w:color w:val="000000"/>
          <w:sz w:val="28"/>
          <w:szCs w:val="28"/>
        </w:rPr>
        <w:t>user from the department</w:t>
      </w:r>
      <w:r>
        <w:rPr>
          <w:rFonts w:ascii="Calibri" w:hAnsi="Calibri" w:cs="Calibri"/>
          <w:color w:val="000000"/>
          <w:sz w:val="28"/>
          <w:szCs w:val="28"/>
        </w:rPr>
        <w:t xml:space="preserve"> who will receive the material and specify the </w:t>
      </w:r>
      <w:r>
        <w:rPr>
          <w:rFonts w:ascii="Calibri" w:hAnsi="Calibri" w:cs="Calibri"/>
          <w:b/>
          <w:bCs/>
          <w:color w:val="000000"/>
          <w:sz w:val="28"/>
          <w:szCs w:val="28"/>
        </w:rPr>
        <w:t>quantity</w:t>
      </w:r>
      <w:r>
        <w:rPr>
          <w:rFonts w:ascii="Calibri" w:hAnsi="Calibri" w:cs="Calibri"/>
          <w:color w:val="000000"/>
          <w:sz w:val="28"/>
          <w:szCs w:val="28"/>
        </w:rPr>
        <w:t>.</w:t>
      </w:r>
    </w:p>
    <w:p w14:paraId="7610A358" w14:textId="6A920DAA" w:rsidR="007816AF" w:rsidRDefault="007816AF" w:rsidP="007816AF">
      <w:pPr>
        <w:pStyle w:val="ListParagraph"/>
        <w:rPr>
          <w:rFonts w:ascii="Calibri" w:hAnsi="Calibri" w:cs="Calibri"/>
          <w:color w:val="000000"/>
          <w:sz w:val="28"/>
          <w:szCs w:val="28"/>
        </w:rPr>
      </w:pPr>
      <w:r>
        <w:rPr>
          <w:rFonts w:ascii="Calibri" w:hAnsi="Calibri" w:cs="Calibri"/>
          <w:color w:val="000000"/>
          <w:sz w:val="28"/>
          <w:szCs w:val="28"/>
        </w:rPr>
        <w:lastRenderedPageBreak/>
        <w:t xml:space="preserve">A list of </w:t>
      </w:r>
      <w:r>
        <w:rPr>
          <w:rFonts w:ascii="Calibri" w:hAnsi="Calibri" w:cs="Calibri"/>
          <w:b/>
          <w:bCs/>
          <w:color w:val="000000"/>
          <w:sz w:val="28"/>
          <w:szCs w:val="28"/>
        </w:rPr>
        <w:t>recently consumed materials</w:t>
      </w:r>
      <w:r>
        <w:rPr>
          <w:rFonts w:ascii="Calibri" w:hAnsi="Calibri" w:cs="Calibri"/>
          <w:color w:val="000000"/>
          <w:sz w:val="28"/>
          <w:szCs w:val="28"/>
        </w:rPr>
        <w:t xml:space="preserve"> is displayed below the outward form.</w:t>
      </w:r>
    </w:p>
    <w:p w14:paraId="00232840" w14:textId="3EC50691" w:rsidR="007816AF" w:rsidRDefault="00CE1EA1" w:rsidP="007816AF">
      <w:pPr>
        <w:pStyle w:val="ListParagraph"/>
        <w:rPr>
          <w:rFonts w:ascii="Calibri" w:hAnsi="Calibri" w:cs="Calibri"/>
          <w:color w:val="000000"/>
          <w:sz w:val="28"/>
          <w:szCs w:val="28"/>
        </w:rPr>
      </w:pPr>
      <w:r w:rsidRPr="00CE1EA1">
        <w:rPr>
          <w:rFonts w:ascii="Calibri" w:hAnsi="Calibri" w:cs="Calibri"/>
          <w:noProof/>
          <w:color w:val="000000"/>
          <w:sz w:val="28"/>
          <w:szCs w:val="28"/>
        </w:rPr>
        <w:drawing>
          <wp:inline distT="0" distB="0" distL="0" distR="0" wp14:anchorId="04740A91" wp14:editId="46D399ED">
            <wp:extent cx="5943600" cy="9601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960120"/>
                    </a:xfrm>
                    <a:prstGeom prst="rect">
                      <a:avLst/>
                    </a:prstGeom>
                  </pic:spPr>
                </pic:pic>
              </a:graphicData>
            </a:graphic>
          </wp:inline>
        </w:drawing>
      </w:r>
    </w:p>
    <w:p w14:paraId="2799D0FA" w14:textId="306166C9" w:rsidR="00CE1EA1" w:rsidRDefault="007943E1" w:rsidP="007816AF">
      <w:pPr>
        <w:pStyle w:val="ListParagraph"/>
        <w:rPr>
          <w:rFonts w:ascii="Calibri" w:hAnsi="Calibri" w:cs="Calibri"/>
          <w:color w:val="000000"/>
          <w:sz w:val="28"/>
          <w:szCs w:val="28"/>
        </w:rPr>
      </w:pPr>
      <w:r>
        <w:rPr>
          <w:rFonts w:ascii="Calibri" w:hAnsi="Calibri" w:cs="Calibri"/>
          <w:color w:val="000000"/>
          <w:sz w:val="28"/>
          <w:szCs w:val="28"/>
        </w:rPr>
        <w:t xml:space="preserve"> Add New Outward</w:t>
      </w:r>
    </w:p>
    <w:p w14:paraId="56CBD556" w14:textId="77777777" w:rsidR="007943E1" w:rsidRDefault="007943E1" w:rsidP="00641945">
      <w:pPr>
        <w:pStyle w:val="NormalWeb"/>
        <w:numPr>
          <w:ilvl w:val="0"/>
          <w:numId w:val="12"/>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Users must select a </w:t>
      </w:r>
      <w:r>
        <w:rPr>
          <w:rFonts w:ascii="Calibri" w:hAnsi="Calibri" w:cs="Calibri"/>
          <w:b/>
          <w:bCs/>
          <w:color w:val="000000"/>
          <w:sz w:val="28"/>
          <w:szCs w:val="28"/>
        </w:rPr>
        <w:t>user from the department</w:t>
      </w:r>
      <w:r>
        <w:rPr>
          <w:rFonts w:ascii="Calibri" w:hAnsi="Calibri" w:cs="Calibri"/>
          <w:color w:val="000000"/>
          <w:sz w:val="28"/>
          <w:szCs w:val="28"/>
        </w:rPr>
        <w:t xml:space="preserve"> who will receive the material and specify the </w:t>
      </w:r>
      <w:r>
        <w:rPr>
          <w:rFonts w:ascii="Calibri" w:hAnsi="Calibri" w:cs="Calibri"/>
          <w:b/>
          <w:bCs/>
          <w:color w:val="000000"/>
          <w:sz w:val="28"/>
          <w:szCs w:val="28"/>
        </w:rPr>
        <w:t>quantity</w:t>
      </w:r>
      <w:r>
        <w:rPr>
          <w:rFonts w:ascii="Calibri" w:hAnsi="Calibri" w:cs="Calibri"/>
          <w:color w:val="000000"/>
          <w:sz w:val="28"/>
          <w:szCs w:val="28"/>
        </w:rPr>
        <w:t>.</w:t>
      </w:r>
    </w:p>
    <w:p w14:paraId="23B0F5A1" w14:textId="3846ED8A" w:rsidR="007943E1" w:rsidRDefault="00DC12F9" w:rsidP="007816AF">
      <w:pPr>
        <w:pStyle w:val="ListParagraph"/>
        <w:rPr>
          <w:rFonts w:ascii="Calibri" w:hAnsi="Calibri" w:cs="Calibri"/>
          <w:color w:val="000000"/>
          <w:sz w:val="28"/>
          <w:szCs w:val="28"/>
        </w:rPr>
      </w:pPr>
      <w:r w:rsidRPr="00DC12F9">
        <w:rPr>
          <w:rFonts w:ascii="Calibri" w:hAnsi="Calibri" w:cs="Calibri"/>
          <w:noProof/>
          <w:color w:val="000000"/>
          <w:sz w:val="28"/>
          <w:szCs w:val="28"/>
        </w:rPr>
        <w:drawing>
          <wp:inline distT="0" distB="0" distL="0" distR="0" wp14:anchorId="6CEFD39B" wp14:editId="7C13ECD1">
            <wp:extent cx="5943600" cy="1644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644650"/>
                    </a:xfrm>
                    <a:prstGeom prst="rect">
                      <a:avLst/>
                    </a:prstGeom>
                  </pic:spPr>
                </pic:pic>
              </a:graphicData>
            </a:graphic>
          </wp:inline>
        </w:drawing>
      </w:r>
    </w:p>
    <w:p w14:paraId="42C0164F" w14:textId="77777777" w:rsidR="00B76CAF" w:rsidRPr="00B76CAF" w:rsidRDefault="00B76CAF" w:rsidP="00B76CAF">
      <w:pPr>
        <w:spacing w:line="240" w:lineRule="auto"/>
        <w:rPr>
          <w:rFonts w:ascii="Times New Roman" w:eastAsia="Times New Roman" w:hAnsi="Times New Roman" w:cs="Times New Roman"/>
          <w:sz w:val="24"/>
          <w:szCs w:val="24"/>
        </w:rPr>
      </w:pPr>
      <w:r w:rsidRPr="00B76CAF">
        <w:rPr>
          <w:rFonts w:ascii="Calibri" w:eastAsia="Times New Roman" w:hAnsi="Calibri" w:cs="Calibri"/>
          <w:b/>
          <w:bCs/>
          <w:color w:val="000000"/>
          <w:sz w:val="28"/>
          <w:szCs w:val="28"/>
        </w:rPr>
        <w:t>Expiry</w:t>
      </w:r>
    </w:p>
    <w:p w14:paraId="141388B3" w14:textId="3D9C9496" w:rsidR="00B76CAF" w:rsidRDefault="00B76CAF" w:rsidP="00B76CAF">
      <w:pPr>
        <w:pStyle w:val="ListParagraph"/>
        <w:rPr>
          <w:rFonts w:ascii="Calibri" w:eastAsia="Times New Roman" w:hAnsi="Calibri" w:cs="Calibri"/>
          <w:color w:val="000000"/>
          <w:sz w:val="28"/>
          <w:szCs w:val="28"/>
        </w:rPr>
      </w:pPr>
      <w:r w:rsidRPr="00B76CAF">
        <w:rPr>
          <w:rFonts w:ascii="Calibri" w:eastAsia="Times New Roman" w:hAnsi="Calibri" w:cs="Calibri"/>
          <w:color w:val="000000"/>
          <w:sz w:val="28"/>
          <w:szCs w:val="28"/>
        </w:rPr>
        <w:t xml:space="preserve">The </w:t>
      </w:r>
      <w:r w:rsidRPr="00B76CAF">
        <w:rPr>
          <w:rFonts w:ascii="Calibri" w:eastAsia="Times New Roman" w:hAnsi="Calibri" w:cs="Calibri"/>
          <w:b/>
          <w:bCs/>
          <w:color w:val="000000"/>
          <w:sz w:val="28"/>
          <w:szCs w:val="28"/>
        </w:rPr>
        <w:t>Expiry Tab</w:t>
      </w:r>
      <w:r w:rsidRPr="00B76CAF">
        <w:rPr>
          <w:rFonts w:ascii="Calibri" w:eastAsia="Times New Roman" w:hAnsi="Calibri" w:cs="Calibri"/>
          <w:color w:val="000000"/>
          <w:sz w:val="28"/>
          <w:szCs w:val="28"/>
        </w:rPr>
        <w:t xml:space="preserve"> lists all the </w:t>
      </w:r>
      <w:r w:rsidRPr="00B76CAF">
        <w:rPr>
          <w:rFonts w:ascii="Calibri" w:eastAsia="Times New Roman" w:hAnsi="Calibri" w:cs="Calibri"/>
          <w:b/>
          <w:bCs/>
          <w:color w:val="000000"/>
          <w:sz w:val="28"/>
          <w:szCs w:val="28"/>
        </w:rPr>
        <w:t>expired materials</w:t>
      </w:r>
      <w:r w:rsidRPr="00B76CAF">
        <w:rPr>
          <w:rFonts w:ascii="Calibri" w:eastAsia="Times New Roman" w:hAnsi="Calibri" w:cs="Calibri"/>
          <w:color w:val="000000"/>
          <w:sz w:val="28"/>
          <w:szCs w:val="28"/>
        </w:rPr>
        <w:t xml:space="preserve"> in a </w:t>
      </w:r>
      <w:r w:rsidRPr="00B76CAF">
        <w:rPr>
          <w:rFonts w:ascii="Calibri" w:eastAsia="Times New Roman" w:hAnsi="Calibri" w:cs="Calibri"/>
          <w:b/>
          <w:bCs/>
          <w:color w:val="000000"/>
          <w:sz w:val="28"/>
          <w:szCs w:val="28"/>
        </w:rPr>
        <w:t>tabular format</w:t>
      </w:r>
      <w:r w:rsidRPr="00B76CAF">
        <w:rPr>
          <w:rFonts w:ascii="Calibri" w:eastAsia="Times New Roman" w:hAnsi="Calibri" w:cs="Calibri"/>
          <w:color w:val="000000"/>
          <w:sz w:val="28"/>
          <w:szCs w:val="28"/>
        </w:rPr>
        <w:t>.</w:t>
      </w:r>
    </w:p>
    <w:p w14:paraId="3AFD0740" w14:textId="4B1836D5" w:rsidR="00B76CAF" w:rsidRDefault="00B76CAF" w:rsidP="00B76CAF">
      <w:pPr>
        <w:pStyle w:val="ListParagraph"/>
        <w:rPr>
          <w:rFonts w:ascii="Calibri" w:eastAsia="Times New Roman" w:hAnsi="Calibri" w:cs="Calibri"/>
          <w:color w:val="000000"/>
          <w:sz w:val="28"/>
          <w:szCs w:val="28"/>
        </w:rPr>
      </w:pPr>
      <w:r>
        <w:rPr>
          <w:rFonts w:ascii="Calibri" w:eastAsia="Times New Roman" w:hAnsi="Calibri" w:cs="Calibri"/>
          <w:color w:val="000000"/>
          <w:sz w:val="28"/>
          <w:szCs w:val="28"/>
        </w:rPr>
        <w:t xml:space="preserve">The Expire data will display then the inward data is </w:t>
      </w:r>
      <w:proofErr w:type="gramStart"/>
      <w:r>
        <w:rPr>
          <w:rFonts w:ascii="Calibri" w:eastAsia="Times New Roman" w:hAnsi="Calibri" w:cs="Calibri"/>
          <w:color w:val="000000"/>
          <w:sz w:val="28"/>
          <w:szCs w:val="28"/>
        </w:rPr>
        <w:t>expire</w:t>
      </w:r>
      <w:proofErr w:type="gramEnd"/>
      <w:r>
        <w:rPr>
          <w:rFonts w:ascii="Calibri" w:eastAsia="Times New Roman" w:hAnsi="Calibri" w:cs="Calibri"/>
          <w:color w:val="000000"/>
          <w:sz w:val="28"/>
          <w:szCs w:val="28"/>
        </w:rPr>
        <w:t xml:space="preserve"> it comes to outward then the expire data is listed in expired list </w:t>
      </w:r>
    </w:p>
    <w:p w14:paraId="7AFC5F9E" w14:textId="4549161D" w:rsidR="00B76CAF" w:rsidRDefault="00B76CAF" w:rsidP="00B76CAF">
      <w:pPr>
        <w:pStyle w:val="ListParagraph"/>
        <w:rPr>
          <w:rFonts w:ascii="Calibri" w:hAnsi="Calibri" w:cs="Calibri"/>
          <w:color w:val="000000"/>
          <w:sz w:val="28"/>
          <w:szCs w:val="28"/>
        </w:rPr>
      </w:pPr>
      <w:r w:rsidRPr="00B76CAF">
        <w:rPr>
          <w:rFonts w:ascii="Calibri" w:hAnsi="Calibri" w:cs="Calibri"/>
          <w:noProof/>
          <w:color w:val="000000"/>
          <w:sz w:val="28"/>
          <w:szCs w:val="28"/>
        </w:rPr>
        <w:drawing>
          <wp:inline distT="0" distB="0" distL="0" distR="0" wp14:anchorId="18950A0C" wp14:editId="13D8A6B3">
            <wp:extent cx="5943600" cy="7327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732790"/>
                    </a:xfrm>
                    <a:prstGeom prst="rect">
                      <a:avLst/>
                    </a:prstGeom>
                  </pic:spPr>
                </pic:pic>
              </a:graphicData>
            </a:graphic>
          </wp:inline>
        </w:drawing>
      </w:r>
    </w:p>
    <w:p w14:paraId="794C771B" w14:textId="77777777" w:rsidR="00DE647A" w:rsidRDefault="00DE647A" w:rsidP="00DE647A">
      <w:pPr>
        <w:pStyle w:val="NormalWeb"/>
        <w:spacing w:before="0" w:beforeAutospacing="0" w:after="160" w:afterAutospacing="0"/>
      </w:pPr>
      <w:r>
        <w:rPr>
          <w:rFonts w:ascii="Calibri" w:hAnsi="Calibri" w:cs="Calibri"/>
          <w:b/>
          <w:bCs/>
          <w:color w:val="000000"/>
          <w:sz w:val="28"/>
          <w:szCs w:val="28"/>
        </w:rPr>
        <w:t>Procurement</w:t>
      </w:r>
    </w:p>
    <w:p w14:paraId="05824FDB" w14:textId="77777777" w:rsidR="00DE647A" w:rsidRDefault="00DE647A" w:rsidP="00641945">
      <w:pPr>
        <w:pStyle w:val="NormalWeb"/>
        <w:numPr>
          <w:ilvl w:val="0"/>
          <w:numId w:val="13"/>
        </w:numPr>
        <w:spacing w:before="28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In the </w:t>
      </w:r>
      <w:r>
        <w:rPr>
          <w:rFonts w:ascii="Calibri" w:hAnsi="Calibri" w:cs="Calibri"/>
          <w:b/>
          <w:bCs/>
          <w:color w:val="000000"/>
          <w:sz w:val="28"/>
          <w:szCs w:val="28"/>
        </w:rPr>
        <w:t>Procurement Tab</w:t>
      </w:r>
      <w:r>
        <w:rPr>
          <w:rFonts w:ascii="Calibri" w:hAnsi="Calibri" w:cs="Calibri"/>
          <w:color w:val="000000"/>
          <w:sz w:val="28"/>
          <w:szCs w:val="28"/>
        </w:rPr>
        <w:t xml:space="preserve">, the user must </w:t>
      </w:r>
      <w:r>
        <w:rPr>
          <w:rFonts w:ascii="Calibri" w:hAnsi="Calibri" w:cs="Calibri"/>
          <w:b/>
          <w:bCs/>
          <w:color w:val="000000"/>
          <w:sz w:val="28"/>
          <w:szCs w:val="28"/>
        </w:rPr>
        <w:t>search and select a material</w:t>
      </w:r>
      <w:r>
        <w:rPr>
          <w:rFonts w:ascii="Calibri" w:hAnsi="Calibri" w:cs="Calibri"/>
          <w:color w:val="000000"/>
          <w:sz w:val="28"/>
          <w:szCs w:val="28"/>
        </w:rPr>
        <w:t>.</w:t>
      </w:r>
    </w:p>
    <w:p w14:paraId="733E4093" w14:textId="77777777" w:rsidR="00DE647A" w:rsidRDefault="00DE647A" w:rsidP="00641945">
      <w:pPr>
        <w:pStyle w:val="NormalWeb"/>
        <w:numPr>
          <w:ilvl w:val="0"/>
          <w:numId w:val="13"/>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For the selected material, the following details are displayed:</w:t>
      </w:r>
    </w:p>
    <w:p w14:paraId="36403433" w14:textId="77777777" w:rsidR="00DE647A" w:rsidRDefault="00DE647A" w:rsidP="00641945">
      <w:pPr>
        <w:pStyle w:val="NormalWeb"/>
        <w:numPr>
          <w:ilvl w:val="1"/>
          <w:numId w:val="14"/>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Annual Consumption Details</w:t>
      </w:r>
    </w:p>
    <w:p w14:paraId="581F587A" w14:textId="77777777" w:rsidR="00DE647A" w:rsidRDefault="00DE647A" w:rsidP="00641945">
      <w:pPr>
        <w:pStyle w:val="NormalWeb"/>
        <w:numPr>
          <w:ilvl w:val="1"/>
          <w:numId w:val="14"/>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Material Consumed History Annually</w:t>
      </w:r>
    </w:p>
    <w:p w14:paraId="459212E4" w14:textId="77777777" w:rsidR="00DE647A" w:rsidRDefault="00DE647A" w:rsidP="00641945">
      <w:pPr>
        <w:pStyle w:val="NormalWeb"/>
        <w:numPr>
          <w:ilvl w:val="1"/>
          <w:numId w:val="14"/>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Price Fluctuation on Each Purchase Annually</w:t>
      </w:r>
    </w:p>
    <w:p w14:paraId="0FEB951D" w14:textId="77777777" w:rsidR="00DE647A" w:rsidRDefault="00DE647A" w:rsidP="00641945">
      <w:pPr>
        <w:pStyle w:val="NormalWeb"/>
        <w:numPr>
          <w:ilvl w:val="0"/>
          <w:numId w:val="14"/>
        </w:numPr>
        <w:spacing w:before="0" w:beforeAutospacing="0" w:after="0" w:afterAutospacing="0"/>
        <w:textAlignment w:val="baseline"/>
        <w:rPr>
          <w:rFonts w:ascii="Calibri" w:hAnsi="Calibri" w:cs="Calibri"/>
          <w:color w:val="000000"/>
          <w:sz w:val="28"/>
          <w:szCs w:val="28"/>
        </w:rPr>
      </w:pPr>
      <w:r>
        <w:rPr>
          <w:rFonts w:ascii="Calibri" w:hAnsi="Calibri" w:cs="Calibri"/>
          <w:b/>
          <w:bCs/>
          <w:color w:val="000000"/>
          <w:sz w:val="28"/>
          <w:szCs w:val="28"/>
        </w:rPr>
        <w:t>Annual Consumption Details</w:t>
      </w:r>
      <w:r>
        <w:rPr>
          <w:rFonts w:ascii="Calibri" w:hAnsi="Calibri" w:cs="Calibri"/>
          <w:color w:val="000000"/>
          <w:sz w:val="28"/>
          <w:szCs w:val="28"/>
        </w:rPr>
        <w:t xml:space="preserve"> include:</w:t>
      </w:r>
    </w:p>
    <w:p w14:paraId="5BC43CAB" w14:textId="77777777" w:rsidR="00DE647A" w:rsidRDefault="00DE647A" w:rsidP="00641945">
      <w:pPr>
        <w:pStyle w:val="NormalWeb"/>
        <w:numPr>
          <w:ilvl w:val="1"/>
          <w:numId w:val="15"/>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Annual Consumption Projected</w:t>
      </w:r>
    </w:p>
    <w:p w14:paraId="125862BC" w14:textId="77777777" w:rsidR="00DE647A" w:rsidRDefault="00DE647A" w:rsidP="00641945">
      <w:pPr>
        <w:pStyle w:val="NormalWeb"/>
        <w:numPr>
          <w:ilvl w:val="1"/>
          <w:numId w:val="15"/>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Annual Consumption Done</w:t>
      </w:r>
    </w:p>
    <w:p w14:paraId="63D08E60" w14:textId="77777777" w:rsidR="00DE647A" w:rsidRDefault="00DE647A" w:rsidP="00641945">
      <w:pPr>
        <w:pStyle w:val="NormalWeb"/>
        <w:numPr>
          <w:ilvl w:val="0"/>
          <w:numId w:val="15"/>
        </w:numPr>
        <w:spacing w:before="0" w:beforeAutospacing="0" w:after="0" w:afterAutospacing="0"/>
        <w:textAlignment w:val="baseline"/>
        <w:rPr>
          <w:rFonts w:ascii="Calibri" w:hAnsi="Calibri" w:cs="Calibri"/>
          <w:color w:val="000000"/>
          <w:sz w:val="28"/>
          <w:szCs w:val="28"/>
        </w:rPr>
      </w:pPr>
      <w:r>
        <w:rPr>
          <w:rFonts w:ascii="Calibri" w:hAnsi="Calibri" w:cs="Calibri"/>
          <w:b/>
          <w:bCs/>
          <w:color w:val="000000"/>
          <w:sz w:val="28"/>
          <w:szCs w:val="28"/>
        </w:rPr>
        <w:t>Material Consumed History Annually</w:t>
      </w:r>
      <w:r>
        <w:rPr>
          <w:rFonts w:ascii="Calibri" w:hAnsi="Calibri" w:cs="Calibri"/>
          <w:color w:val="000000"/>
          <w:sz w:val="28"/>
          <w:szCs w:val="28"/>
        </w:rPr>
        <w:t xml:space="preserve"> shows the material consumption count for each month in a </w:t>
      </w:r>
      <w:r>
        <w:rPr>
          <w:rFonts w:ascii="Calibri" w:hAnsi="Calibri" w:cs="Calibri"/>
          <w:b/>
          <w:bCs/>
          <w:color w:val="000000"/>
          <w:sz w:val="28"/>
          <w:szCs w:val="28"/>
        </w:rPr>
        <w:t>pie chart</w:t>
      </w:r>
      <w:r>
        <w:rPr>
          <w:rFonts w:ascii="Calibri" w:hAnsi="Calibri" w:cs="Calibri"/>
          <w:color w:val="000000"/>
          <w:sz w:val="28"/>
          <w:szCs w:val="28"/>
        </w:rPr>
        <w:t>.</w:t>
      </w:r>
    </w:p>
    <w:p w14:paraId="52F2EF09" w14:textId="30A851AD" w:rsidR="00DE647A" w:rsidRDefault="00DE647A" w:rsidP="00641945">
      <w:pPr>
        <w:pStyle w:val="NormalWeb"/>
        <w:numPr>
          <w:ilvl w:val="0"/>
          <w:numId w:val="15"/>
        </w:numPr>
        <w:spacing w:before="0" w:beforeAutospacing="0" w:after="280" w:afterAutospacing="0"/>
        <w:textAlignment w:val="baseline"/>
        <w:rPr>
          <w:rFonts w:ascii="Calibri" w:hAnsi="Calibri" w:cs="Calibri"/>
          <w:color w:val="000000"/>
          <w:sz w:val="28"/>
          <w:szCs w:val="28"/>
        </w:rPr>
      </w:pPr>
      <w:r>
        <w:rPr>
          <w:rFonts w:ascii="Calibri" w:hAnsi="Calibri" w:cs="Calibri"/>
          <w:b/>
          <w:bCs/>
          <w:color w:val="000000"/>
          <w:sz w:val="28"/>
          <w:szCs w:val="28"/>
        </w:rPr>
        <w:lastRenderedPageBreak/>
        <w:t>Price Fluctuation</w:t>
      </w:r>
      <w:r>
        <w:rPr>
          <w:rFonts w:ascii="Calibri" w:hAnsi="Calibri" w:cs="Calibri"/>
          <w:color w:val="000000"/>
          <w:sz w:val="28"/>
          <w:szCs w:val="28"/>
        </w:rPr>
        <w:t xml:space="preserve"> is represented in a </w:t>
      </w:r>
      <w:r>
        <w:rPr>
          <w:rFonts w:ascii="Calibri" w:hAnsi="Calibri" w:cs="Calibri"/>
          <w:b/>
          <w:bCs/>
          <w:color w:val="000000"/>
          <w:sz w:val="28"/>
          <w:szCs w:val="28"/>
        </w:rPr>
        <w:t>line chart</w:t>
      </w:r>
      <w:r>
        <w:rPr>
          <w:rFonts w:ascii="Calibri" w:hAnsi="Calibri" w:cs="Calibri"/>
          <w:color w:val="000000"/>
          <w:sz w:val="28"/>
          <w:szCs w:val="28"/>
        </w:rPr>
        <w:t xml:space="preserve"> to visualize the changes over time.</w:t>
      </w:r>
      <w:r w:rsidR="00136EFA" w:rsidRPr="00136EFA">
        <w:rPr>
          <w:rFonts w:ascii="Calibri" w:hAnsi="Calibri" w:cs="Calibri"/>
          <w:color w:val="000000"/>
          <w:sz w:val="28"/>
          <w:szCs w:val="28"/>
        </w:rPr>
        <w:t xml:space="preserve"> </w:t>
      </w:r>
      <w:r w:rsidR="00136EFA" w:rsidRPr="00136EFA">
        <w:rPr>
          <w:rFonts w:ascii="Calibri" w:hAnsi="Calibri" w:cs="Calibri"/>
          <w:noProof/>
          <w:color w:val="000000"/>
          <w:sz w:val="28"/>
          <w:szCs w:val="28"/>
        </w:rPr>
        <w:drawing>
          <wp:inline distT="0" distB="0" distL="0" distR="0" wp14:anchorId="44DF6241" wp14:editId="0B0165E1">
            <wp:extent cx="5943600" cy="18224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822450"/>
                    </a:xfrm>
                    <a:prstGeom prst="rect">
                      <a:avLst/>
                    </a:prstGeom>
                  </pic:spPr>
                </pic:pic>
              </a:graphicData>
            </a:graphic>
          </wp:inline>
        </w:drawing>
      </w:r>
    </w:p>
    <w:p w14:paraId="42171D5D" w14:textId="77777777" w:rsidR="008063B7" w:rsidRDefault="008063B7" w:rsidP="008063B7">
      <w:pPr>
        <w:pStyle w:val="NormalWeb"/>
        <w:spacing w:before="0" w:beforeAutospacing="0" w:after="160" w:afterAutospacing="0"/>
        <w:jc w:val="center"/>
      </w:pPr>
      <w:r>
        <w:rPr>
          <w:rFonts w:ascii="Calibri" w:hAnsi="Calibri" w:cs="Calibri"/>
          <w:b/>
          <w:bCs/>
          <w:color w:val="1F3864"/>
          <w:sz w:val="32"/>
          <w:szCs w:val="32"/>
          <w:u w:val="single"/>
        </w:rPr>
        <w:t>Calibration</w:t>
      </w:r>
    </w:p>
    <w:p w14:paraId="04C67B14" w14:textId="77777777" w:rsidR="006553C7" w:rsidRDefault="006553C7" w:rsidP="006553C7">
      <w:pPr>
        <w:pStyle w:val="Heading3"/>
      </w:pPr>
      <w:r>
        <w:rPr>
          <w:rStyle w:val="Strong"/>
          <w:b/>
          <w:bCs/>
        </w:rPr>
        <w:t>1. Calibration Plan Generation</w:t>
      </w:r>
    </w:p>
    <w:p w14:paraId="4D6C66E9" w14:textId="77777777" w:rsidR="006553C7" w:rsidRDefault="006553C7" w:rsidP="00641945">
      <w:pPr>
        <w:pStyle w:val="NormalWeb"/>
        <w:numPr>
          <w:ilvl w:val="0"/>
          <w:numId w:val="17"/>
        </w:numPr>
      </w:pPr>
      <w:r>
        <w:t xml:space="preserve">Calibration plans are generated automatically based on the </w:t>
      </w:r>
      <w:r>
        <w:rPr>
          <w:rStyle w:val="Strong"/>
        </w:rPr>
        <w:t>periodic parameters</w:t>
      </w:r>
      <w:r>
        <w:t xml:space="preserve"> configured for each asset.</w:t>
      </w:r>
    </w:p>
    <w:p w14:paraId="52B4DEC5" w14:textId="77777777" w:rsidR="006553C7" w:rsidRDefault="006553C7" w:rsidP="00641945">
      <w:pPr>
        <w:pStyle w:val="NormalWeb"/>
        <w:numPr>
          <w:ilvl w:val="0"/>
          <w:numId w:val="17"/>
        </w:numPr>
      </w:pPr>
      <w:r>
        <w:t xml:space="preserve">The </w:t>
      </w:r>
      <w:r>
        <w:rPr>
          <w:rStyle w:val="Strong"/>
        </w:rPr>
        <w:t>scheduler service</w:t>
      </w:r>
      <w:r>
        <w:t xml:space="preserve"> ensures that plans are created in advance to maintain timely calibration schedules.</w:t>
      </w:r>
    </w:p>
    <w:p w14:paraId="7FD31B81" w14:textId="77777777" w:rsidR="006553C7" w:rsidRDefault="006553C7" w:rsidP="00641945">
      <w:pPr>
        <w:pStyle w:val="NormalWeb"/>
        <w:numPr>
          <w:ilvl w:val="0"/>
          <w:numId w:val="17"/>
        </w:numPr>
      </w:pPr>
      <w:r>
        <w:t xml:space="preserve">Plans are displayed </w:t>
      </w:r>
      <w:r>
        <w:rPr>
          <w:rStyle w:val="Strong"/>
        </w:rPr>
        <w:t>department-wise</w:t>
      </w:r>
      <w:r>
        <w:t xml:space="preserve"> according to the logged-in user, ensuring users only see calibration tasks relevant to their department.</w:t>
      </w:r>
    </w:p>
    <w:p w14:paraId="60D3324D" w14:textId="77777777" w:rsidR="006553C7" w:rsidRDefault="006553C7" w:rsidP="006553C7">
      <w:pPr>
        <w:pStyle w:val="Heading3"/>
      </w:pPr>
      <w:r>
        <w:rPr>
          <w:rStyle w:val="Strong"/>
          <w:b/>
          <w:bCs/>
        </w:rPr>
        <w:t>2. Plan Assignment &amp; Execution</w:t>
      </w:r>
    </w:p>
    <w:p w14:paraId="213D995A" w14:textId="77777777" w:rsidR="006553C7" w:rsidRDefault="006553C7" w:rsidP="00641945">
      <w:pPr>
        <w:pStyle w:val="NormalWeb"/>
        <w:numPr>
          <w:ilvl w:val="0"/>
          <w:numId w:val="18"/>
        </w:numPr>
      </w:pPr>
      <w:r>
        <w:t>For each calibration plan:</w:t>
      </w:r>
    </w:p>
    <w:p w14:paraId="5330E251" w14:textId="77777777" w:rsidR="006553C7" w:rsidRDefault="006553C7" w:rsidP="00641945">
      <w:pPr>
        <w:pStyle w:val="NormalWeb"/>
        <w:numPr>
          <w:ilvl w:val="1"/>
          <w:numId w:val="18"/>
        </w:numPr>
      </w:pPr>
      <w:r>
        <w:t xml:space="preserve">A </w:t>
      </w:r>
      <w:r>
        <w:rPr>
          <w:rStyle w:val="Strong"/>
        </w:rPr>
        <w:t>Standard Device (Calibrator)</w:t>
      </w:r>
      <w:r>
        <w:t xml:space="preserve"> must be mapped.</w:t>
      </w:r>
    </w:p>
    <w:p w14:paraId="1567285A" w14:textId="77777777" w:rsidR="006553C7" w:rsidRDefault="006553C7" w:rsidP="00641945">
      <w:pPr>
        <w:pStyle w:val="NormalWeb"/>
        <w:numPr>
          <w:ilvl w:val="1"/>
          <w:numId w:val="18"/>
        </w:numPr>
      </w:pPr>
      <w:r>
        <w:t xml:space="preserve">The plan must be assigned to a </w:t>
      </w:r>
      <w:r>
        <w:rPr>
          <w:rStyle w:val="Strong"/>
        </w:rPr>
        <w:t>specific assignee</w:t>
      </w:r>
      <w:r>
        <w:t>.</w:t>
      </w:r>
    </w:p>
    <w:p w14:paraId="3183BFE4" w14:textId="77777777" w:rsidR="006553C7" w:rsidRDefault="006553C7" w:rsidP="00641945">
      <w:pPr>
        <w:pStyle w:val="NormalWeb"/>
        <w:numPr>
          <w:ilvl w:val="0"/>
          <w:numId w:val="18"/>
        </w:numPr>
      </w:pPr>
      <w:r>
        <w:t xml:space="preserve">If a plan remains </w:t>
      </w:r>
      <w:r>
        <w:rPr>
          <w:rStyle w:val="Strong"/>
        </w:rPr>
        <w:t>unassigned</w:t>
      </w:r>
      <w:r>
        <w:t xml:space="preserve">, it can be executed by </w:t>
      </w:r>
      <w:r>
        <w:rPr>
          <w:rStyle w:val="Strong"/>
        </w:rPr>
        <w:t>any user</w:t>
      </w:r>
      <w:r>
        <w:t xml:space="preserve"> from the respective asset’s department.</w:t>
      </w:r>
    </w:p>
    <w:p w14:paraId="26655456" w14:textId="77777777" w:rsidR="006553C7" w:rsidRDefault="006553C7" w:rsidP="00641945">
      <w:pPr>
        <w:pStyle w:val="NormalWeb"/>
        <w:numPr>
          <w:ilvl w:val="0"/>
          <w:numId w:val="18"/>
        </w:numPr>
      </w:pPr>
      <w:r>
        <w:t xml:space="preserve">Once a Standard Device and Assignee are mapped for an asset, the system will </w:t>
      </w:r>
      <w:r>
        <w:rPr>
          <w:rStyle w:val="Strong"/>
        </w:rPr>
        <w:t>auto-fill these details</w:t>
      </w:r>
      <w:r>
        <w:t xml:space="preserve"> for future calibration plans of the same asset.</w:t>
      </w:r>
    </w:p>
    <w:p w14:paraId="18613E29" w14:textId="77777777" w:rsidR="006553C7" w:rsidRDefault="006553C7" w:rsidP="006553C7">
      <w:pPr>
        <w:pStyle w:val="Heading3"/>
      </w:pPr>
      <w:r>
        <w:rPr>
          <w:rStyle w:val="Strong"/>
          <w:b/>
          <w:bCs/>
        </w:rPr>
        <w:t>3. Calibration Process</w:t>
      </w:r>
    </w:p>
    <w:p w14:paraId="659A7958" w14:textId="77777777" w:rsidR="006553C7" w:rsidRDefault="006553C7" w:rsidP="00641945">
      <w:pPr>
        <w:pStyle w:val="NormalWeb"/>
        <w:numPr>
          <w:ilvl w:val="0"/>
          <w:numId w:val="19"/>
        </w:numPr>
      </w:pPr>
      <w:r>
        <w:t xml:space="preserve">After mapping a Standard Device, users can enter the </w:t>
      </w:r>
      <w:r>
        <w:rPr>
          <w:rStyle w:val="Strong"/>
        </w:rPr>
        <w:t>calibration readings</w:t>
      </w:r>
      <w:r>
        <w:t>.</w:t>
      </w:r>
    </w:p>
    <w:p w14:paraId="722E05A0" w14:textId="77777777" w:rsidR="006553C7" w:rsidRDefault="006553C7" w:rsidP="00641945">
      <w:pPr>
        <w:pStyle w:val="NormalWeb"/>
        <w:numPr>
          <w:ilvl w:val="0"/>
          <w:numId w:val="19"/>
        </w:numPr>
      </w:pPr>
      <w:r>
        <w:t xml:space="preserve">If the </w:t>
      </w:r>
      <w:r>
        <w:rPr>
          <w:rStyle w:val="Strong"/>
        </w:rPr>
        <w:t>Standard Device’s due date has expired</w:t>
      </w:r>
      <w:r>
        <w:t xml:space="preserve">, the system will </w:t>
      </w:r>
      <w:r>
        <w:rPr>
          <w:rStyle w:val="Strong"/>
        </w:rPr>
        <w:t>restrict readings</w:t>
      </w:r>
      <w:r>
        <w:t xml:space="preserve"> until the device is updated with a valid due date.</w:t>
      </w:r>
    </w:p>
    <w:p w14:paraId="6A9AB11A" w14:textId="77777777" w:rsidR="006553C7" w:rsidRDefault="006553C7" w:rsidP="006553C7">
      <w:pPr>
        <w:pStyle w:val="Heading3"/>
      </w:pPr>
      <w:r>
        <w:rPr>
          <w:rStyle w:val="Strong"/>
          <w:b/>
          <w:bCs/>
        </w:rPr>
        <w:t>4. Task Management Integration</w:t>
      </w:r>
    </w:p>
    <w:p w14:paraId="4B891487" w14:textId="77777777" w:rsidR="006553C7" w:rsidRDefault="006553C7" w:rsidP="00641945">
      <w:pPr>
        <w:pStyle w:val="NormalWeb"/>
        <w:numPr>
          <w:ilvl w:val="0"/>
          <w:numId w:val="20"/>
        </w:numPr>
      </w:pPr>
      <w:r>
        <w:t xml:space="preserve">For every calibration plan generated, a corresponding </w:t>
      </w:r>
      <w:r>
        <w:rPr>
          <w:rStyle w:val="Strong"/>
        </w:rPr>
        <w:t>Task</w:t>
      </w:r>
      <w:r>
        <w:t xml:space="preserve"> will be created in the </w:t>
      </w:r>
      <w:r>
        <w:rPr>
          <w:rStyle w:val="Strong"/>
        </w:rPr>
        <w:t>Task Manager</w:t>
      </w:r>
      <w:r>
        <w:t xml:space="preserve"> module.</w:t>
      </w:r>
    </w:p>
    <w:p w14:paraId="64E54FF7" w14:textId="77777777" w:rsidR="006553C7" w:rsidRDefault="006553C7" w:rsidP="00641945">
      <w:pPr>
        <w:pStyle w:val="NormalWeb"/>
        <w:numPr>
          <w:ilvl w:val="0"/>
          <w:numId w:val="20"/>
        </w:numPr>
      </w:pPr>
      <w:r>
        <w:t>The task includes details of the plan, asset, and assigned user.</w:t>
      </w:r>
    </w:p>
    <w:p w14:paraId="4C39972A" w14:textId="77777777" w:rsidR="006553C7" w:rsidRDefault="006553C7" w:rsidP="006553C7">
      <w:pPr>
        <w:pStyle w:val="Heading3"/>
      </w:pPr>
      <w:r>
        <w:rPr>
          <w:rStyle w:val="Strong"/>
          <w:b/>
          <w:bCs/>
        </w:rPr>
        <w:lastRenderedPageBreak/>
        <w:t>5. Standard Device (Calibrator) Management</w:t>
      </w:r>
    </w:p>
    <w:p w14:paraId="5868F754" w14:textId="77777777" w:rsidR="006553C7" w:rsidRDefault="006553C7" w:rsidP="00641945">
      <w:pPr>
        <w:pStyle w:val="NormalWeb"/>
        <w:numPr>
          <w:ilvl w:val="0"/>
          <w:numId w:val="21"/>
        </w:numPr>
      </w:pPr>
      <w:r>
        <w:t xml:space="preserve">Users can register a new </w:t>
      </w:r>
      <w:r>
        <w:rPr>
          <w:rStyle w:val="Strong"/>
        </w:rPr>
        <w:t>Standard Device (Calibrator)</w:t>
      </w:r>
      <w:r>
        <w:t xml:space="preserve"> by:</w:t>
      </w:r>
    </w:p>
    <w:p w14:paraId="4DE53FE2" w14:textId="77777777" w:rsidR="006553C7" w:rsidRDefault="006553C7" w:rsidP="00641945">
      <w:pPr>
        <w:pStyle w:val="NormalWeb"/>
        <w:numPr>
          <w:ilvl w:val="1"/>
          <w:numId w:val="21"/>
        </w:numPr>
      </w:pPr>
      <w:r>
        <w:t>Entering its parameters (make, model, serial number, etc.)</w:t>
      </w:r>
    </w:p>
    <w:p w14:paraId="6ED0B04B" w14:textId="77777777" w:rsidR="006553C7" w:rsidRDefault="006553C7" w:rsidP="00641945">
      <w:pPr>
        <w:pStyle w:val="NormalWeb"/>
        <w:numPr>
          <w:ilvl w:val="1"/>
          <w:numId w:val="21"/>
        </w:numPr>
      </w:pPr>
      <w:r>
        <w:t>Uploading its certificate</w:t>
      </w:r>
    </w:p>
    <w:p w14:paraId="57081C5D" w14:textId="77777777" w:rsidR="006553C7" w:rsidRDefault="006553C7" w:rsidP="00641945">
      <w:pPr>
        <w:pStyle w:val="NormalWeb"/>
        <w:numPr>
          <w:ilvl w:val="1"/>
          <w:numId w:val="21"/>
        </w:numPr>
      </w:pPr>
      <w:r>
        <w:t>Providing any additional required details</w:t>
      </w:r>
    </w:p>
    <w:p w14:paraId="6D350402" w14:textId="77777777" w:rsidR="006553C7" w:rsidRDefault="006553C7" w:rsidP="00641945">
      <w:pPr>
        <w:pStyle w:val="NormalWeb"/>
        <w:numPr>
          <w:ilvl w:val="0"/>
          <w:numId w:val="21"/>
        </w:numPr>
      </w:pPr>
      <w:r>
        <w:t xml:space="preserve">All Standard Devices added for the hospital are displayed in a </w:t>
      </w:r>
      <w:r>
        <w:rPr>
          <w:rStyle w:val="Strong"/>
        </w:rPr>
        <w:t>list below the Standard Device form</w:t>
      </w:r>
      <w:r>
        <w:t>.</w:t>
      </w:r>
    </w:p>
    <w:p w14:paraId="25E7B3F8" w14:textId="77777777" w:rsidR="006553C7" w:rsidRDefault="006553C7" w:rsidP="00641945">
      <w:pPr>
        <w:pStyle w:val="NormalWeb"/>
        <w:numPr>
          <w:ilvl w:val="0"/>
          <w:numId w:val="21"/>
        </w:numPr>
      </w:pPr>
      <w:r>
        <w:t xml:space="preserve">Users can view the uploaded certificate for each calibrator and </w:t>
      </w:r>
      <w:r>
        <w:rPr>
          <w:rStyle w:val="Strong"/>
        </w:rPr>
        <w:t>edit device details</w:t>
      </w:r>
      <w:r>
        <w:t xml:space="preserve"> when needed.</w:t>
      </w:r>
    </w:p>
    <w:p w14:paraId="44EFF2A8" w14:textId="77777777" w:rsidR="006553C7" w:rsidRDefault="006553C7" w:rsidP="006553C7">
      <w:pPr>
        <w:pStyle w:val="Heading3"/>
      </w:pPr>
      <w:r>
        <w:rPr>
          <w:rStyle w:val="Strong"/>
          <w:b/>
          <w:bCs/>
        </w:rPr>
        <w:t>6. Documentation &amp; History</w:t>
      </w:r>
    </w:p>
    <w:p w14:paraId="443CEE66" w14:textId="77777777" w:rsidR="006553C7" w:rsidRDefault="006553C7" w:rsidP="00641945">
      <w:pPr>
        <w:pStyle w:val="NormalWeb"/>
        <w:numPr>
          <w:ilvl w:val="0"/>
          <w:numId w:val="22"/>
        </w:numPr>
      </w:pPr>
      <w:r>
        <w:t xml:space="preserve">In the </w:t>
      </w:r>
      <w:r>
        <w:rPr>
          <w:rStyle w:val="Strong"/>
        </w:rPr>
        <w:t>Documentation Tab</w:t>
      </w:r>
      <w:r>
        <w:t>, users can:</w:t>
      </w:r>
    </w:p>
    <w:p w14:paraId="709290F3" w14:textId="77777777" w:rsidR="006553C7" w:rsidRDefault="006553C7" w:rsidP="00641945">
      <w:pPr>
        <w:pStyle w:val="NormalWeb"/>
        <w:numPr>
          <w:ilvl w:val="1"/>
          <w:numId w:val="22"/>
        </w:numPr>
      </w:pPr>
      <w:r>
        <w:t xml:space="preserve">View the </w:t>
      </w:r>
      <w:r>
        <w:rPr>
          <w:rStyle w:val="Strong"/>
        </w:rPr>
        <w:t>complete calibration history</w:t>
      </w:r>
      <w:r>
        <w:t xml:space="preserve"> of a selected asset.</w:t>
      </w:r>
    </w:p>
    <w:p w14:paraId="41CFA892" w14:textId="77777777" w:rsidR="006553C7" w:rsidRDefault="006553C7" w:rsidP="00641945">
      <w:pPr>
        <w:pStyle w:val="NormalWeb"/>
        <w:numPr>
          <w:ilvl w:val="1"/>
          <w:numId w:val="22"/>
        </w:numPr>
      </w:pPr>
      <w:r>
        <w:t xml:space="preserve">Filter history by a </w:t>
      </w:r>
      <w:r>
        <w:rPr>
          <w:rStyle w:val="Strong"/>
        </w:rPr>
        <w:t>date range</w:t>
      </w:r>
      <w:r>
        <w:t>.</w:t>
      </w:r>
    </w:p>
    <w:p w14:paraId="5682D143" w14:textId="77777777" w:rsidR="006553C7" w:rsidRDefault="006553C7" w:rsidP="00641945">
      <w:pPr>
        <w:pStyle w:val="NormalWeb"/>
        <w:numPr>
          <w:ilvl w:val="1"/>
          <w:numId w:val="22"/>
        </w:numPr>
      </w:pPr>
      <w:r>
        <w:t xml:space="preserve">View all </w:t>
      </w:r>
      <w:r>
        <w:rPr>
          <w:rStyle w:val="Strong"/>
        </w:rPr>
        <w:t>documents uploaded</w:t>
      </w:r>
      <w:r>
        <w:t xml:space="preserve"> during calibration along with historical data.</w:t>
      </w:r>
    </w:p>
    <w:p w14:paraId="73A2EA94" w14:textId="77777777" w:rsidR="006553C7" w:rsidRDefault="006553C7" w:rsidP="006553C7">
      <w:pPr>
        <w:pStyle w:val="Heading3"/>
      </w:pPr>
      <w:r>
        <w:rPr>
          <w:rStyle w:val="Strong"/>
          <w:b/>
          <w:bCs/>
        </w:rPr>
        <w:t>7. Planning &amp; Scheduling</w:t>
      </w:r>
    </w:p>
    <w:p w14:paraId="4C0E178A" w14:textId="77777777" w:rsidR="006553C7" w:rsidRDefault="006553C7" w:rsidP="00641945">
      <w:pPr>
        <w:pStyle w:val="NormalWeb"/>
        <w:numPr>
          <w:ilvl w:val="0"/>
          <w:numId w:val="23"/>
        </w:numPr>
      </w:pPr>
      <w:r>
        <w:t xml:space="preserve">In the </w:t>
      </w:r>
      <w:r>
        <w:rPr>
          <w:rStyle w:val="Strong"/>
        </w:rPr>
        <w:t>Planning Tab</w:t>
      </w:r>
      <w:r>
        <w:t>:</w:t>
      </w:r>
    </w:p>
    <w:p w14:paraId="53A9F900" w14:textId="77777777" w:rsidR="006553C7" w:rsidRDefault="006553C7" w:rsidP="00641945">
      <w:pPr>
        <w:pStyle w:val="NormalWeb"/>
        <w:numPr>
          <w:ilvl w:val="1"/>
          <w:numId w:val="23"/>
        </w:numPr>
      </w:pPr>
      <w:r>
        <w:t xml:space="preserve">A table will display </w:t>
      </w:r>
      <w:r>
        <w:rPr>
          <w:rStyle w:val="Strong"/>
        </w:rPr>
        <w:t>all pending calibration plans up to the current date</w:t>
      </w:r>
      <w:r>
        <w:t>, grouped by date.</w:t>
      </w:r>
    </w:p>
    <w:p w14:paraId="3AC2561C" w14:textId="77777777" w:rsidR="006553C7" w:rsidRDefault="006553C7" w:rsidP="00641945">
      <w:pPr>
        <w:pStyle w:val="NormalWeb"/>
        <w:numPr>
          <w:ilvl w:val="1"/>
          <w:numId w:val="23"/>
        </w:numPr>
      </w:pPr>
      <w:r>
        <w:t xml:space="preserve">A second table will display </w:t>
      </w:r>
      <w:r>
        <w:rPr>
          <w:rStyle w:val="Strong"/>
        </w:rPr>
        <w:t>upcoming calibration plans</w:t>
      </w:r>
      <w:r>
        <w:t xml:space="preserve">, categorized as </w:t>
      </w:r>
      <w:r>
        <w:rPr>
          <w:rStyle w:val="Strong"/>
        </w:rPr>
        <w:t>Monthly, Quarterly, and Yearly plans</w:t>
      </w:r>
      <w:r>
        <w:t>.</w:t>
      </w:r>
    </w:p>
    <w:p w14:paraId="4C6E333B" w14:textId="77777777" w:rsidR="006553C7" w:rsidRDefault="006553C7" w:rsidP="006553C7">
      <w:pPr>
        <w:pStyle w:val="Heading3"/>
      </w:pPr>
      <w:r>
        <w:rPr>
          <w:rStyle w:val="Strong"/>
          <w:b/>
          <w:bCs/>
        </w:rPr>
        <w:t>8. Status Tracking</w:t>
      </w:r>
    </w:p>
    <w:p w14:paraId="3AB04E14" w14:textId="77777777" w:rsidR="006553C7" w:rsidRDefault="006553C7" w:rsidP="00641945">
      <w:pPr>
        <w:pStyle w:val="NormalWeb"/>
        <w:numPr>
          <w:ilvl w:val="0"/>
          <w:numId w:val="24"/>
        </w:numPr>
      </w:pPr>
      <w:r>
        <w:t xml:space="preserve">In the </w:t>
      </w:r>
      <w:r>
        <w:rPr>
          <w:rStyle w:val="Strong"/>
        </w:rPr>
        <w:t>Status Tab</w:t>
      </w:r>
      <w:r>
        <w:t xml:space="preserve">, calibration plans will be displayed as </w:t>
      </w:r>
      <w:r>
        <w:rPr>
          <w:rStyle w:val="Strong"/>
        </w:rPr>
        <w:t>cards</w:t>
      </w:r>
      <w:r>
        <w:t xml:space="preserve"> under different categories:</w:t>
      </w:r>
    </w:p>
    <w:p w14:paraId="18B02178" w14:textId="77777777" w:rsidR="006553C7" w:rsidRDefault="006553C7" w:rsidP="00641945">
      <w:pPr>
        <w:pStyle w:val="NormalWeb"/>
        <w:numPr>
          <w:ilvl w:val="1"/>
          <w:numId w:val="24"/>
        </w:numPr>
      </w:pPr>
      <w:r>
        <w:rPr>
          <w:rStyle w:val="Strong"/>
        </w:rPr>
        <w:t>Today’s Plans</w:t>
      </w:r>
    </w:p>
    <w:p w14:paraId="3800C805" w14:textId="77777777" w:rsidR="006553C7" w:rsidRDefault="006553C7" w:rsidP="00641945">
      <w:pPr>
        <w:pStyle w:val="NormalWeb"/>
        <w:numPr>
          <w:ilvl w:val="1"/>
          <w:numId w:val="24"/>
        </w:numPr>
      </w:pPr>
      <w:r>
        <w:rPr>
          <w:rStyle w:val="Strong"/>
        </w:rPr>
        <w:t>Overdue Plans</w:t>
      </w:r>
    </w:p>
    <w:p w14:paraId="11062FFA" w14:textId="77777777" w:rsidR="006553C7" w:rsidRDefault="006553C7" w:rsidP="00641945">
      <w:pPr>
        <w:pStyle w:val="NormalWeb"/>
        <w:numPr>
          <w:ilvl w:val="1"/>
          <w:numId w:val="24"/>
        </w:numPr>
      </w:pPr>
      <w:r>
        <w:rPr>
          <w:rStyle w:val="Strong"/>
        </w:rPr>
        <w:t>Upcoming Plans</w:t>
      </w:r>
    </w:p>
    <w:p w14:paraId="356B3A3A" w14:textId="77777777" w:rsidR="006553C7" w:rsidRDefault="006553C7" w:rsidP="00641945">
      <w:pPr>
        <w:pStyle w:val="NormalWeb"/>
        <w:numPr>
          <w:ilvl w:val="0"/>
          <w:numId w:val="24"/>
        </w:numPr>
      </w:pPr>
      <w:r>
        <w:t>Each card will include:</w:t>
      </w:r>
    </w:p>
    <w:p w14:paraId="6DA58395" w14:textId="77777777" w:rsidR="006553C7" w:rsidRDefault="006553C7" w:rsidP="00641945">
      <w:pPr>
        <w:pStyle w:val="NormalWeb"/>
        <w:numPr>
          <w:ilvl w:val="1"/>
          <w:numId w:val="24"/>
        </w:numPr>
      </w:pPr>
      <w:r>
        <w:t>Plan details (Asset, Department, Assignee, Standard Device, etc.)</w:t>
      </w:r>
    </w:p>
    <w:p w14:paraId="01B5D408" w14:textId="77777777" w:rsidR="006553C7" w:rsidRDefault="006553C7" w:rsidP="00641945">
      <w:pPr>
        <w:pStyle w:val="NormalWeb"/>
        <w:numPr>
          <w:ilvl w:val="1"/>
          <w:numId w:val="24"/>
        </w:numPr>
      </w:pPr>
      <w:r>
        <w:t xml:space="preserve">A </w:t>
      </w:r>
      <w:r>
        <w:rPr>
          <w:rStyle w:val="Strong"/>
        </w:rPr>
        <w:t>progress chart</w:t>
      </w:r>
      <w:r>
        <w:t xml:space="preserve"> showing the percentage of completion for that plan.</w:t>
      </w:r>
    </w:p>
    <w:p w14:paraId="3F08267C" w14:textId="4C60A343" w:rsidR="0025413A" w:rsidRDefault="0025413A" w:rsidP="008063B7">
      <w:pPr>
        <w:pStyle w:val="NormalWeb"/>
        <w:spacing w:before="0" w:beforeAutospacing="0" w:after="280" w:afterAutospacing="0"/>
        <w:ind w:left="720"/>
        <w:textAlignment w:val="baseline"/>
        <w:rPr>
          <w:rFonts w:ascii="Calibri" w:hAnsi="Calibri" w:cs="Calibri"/>
          <w:color w:val="000000"/>
          <w:sz w:val="28"/>
          <w:szCs w:val="28"/>
        </w:rPr>
      </w:pPr>
      <w:r w:rsidRPr="0025413A">
        <w:rPr>
          <w:rFonts w:ascii="Calibri" w:hAnsi="Calibri" w:cs="Calibri"/>
          <w:noProof/>
          <w:color w:val="000000"/>
          <w:sz w:val="28"/>
          <w:szCs w:val="28"/>
        </w:rPr>
        <w:drawing>
          <wp:inline distT="0" distB="0" distL="0" distR="0" wp14:anchorId="086318FB" wp14:editId="34500593">
            <wp:extent cx="5943600" cy="169418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694180"/>
                    </a:xfrm>
                    <a:prstGeom prst="rect">
                      <a:avLst/>
                    </a:prstGeom>
                  </pic:spPr>
                </pic:pic>
              </a:graphicData>
            </a:graphic>
          </wp:inline>
        </w:drawing>
      </w:r>
    </w:p>
    <w:p w14:paraId="32641483" w14:textId="6427028C" w:rsidR="0025413A" w:rsidRDefault="0025413A" w:rsidP="008063B7">
      <w:pPr>
        <w:pStyle w:val="NormalWeb"/>
        <w:spacing w:before="0" w:beforeAutospacing="0" w:after="280" w:afterAutospacing="0"/>
        <w:ind w:left="720"/>
        <w:textAlignment w:val="baseline"/>
        <w:rPr>
          <w:rFonts w:ascii="Calibri" w:hAnsi="Calibri" w:cs="Calibri"/>
          <w:color w:val="000000"/>
          <w:sz w:val="28"/>
          <w:szCs w:val="28"/>
        </w:rPr>
      </w:pPr>
      <w:r>
        <w:rPr>
          <w:rFonts w:ascii="Calibri" w:hAnsi="Calibri" w:cs="Calibri"/>
          <w:color w:val="000000"/>
          <w:sz w:val="28"/>
          <w:szCs w:val="28"/>
        </w:rPr>
        <w:lastRenderedPageBreak/>
        <w:t>Execution</w:t>
      </w:r>
    </w:p>
    <w:p w14:paraId="7DC840BC" w14:textId="479995D1" w:rsidR="0025413A" w:rsidRDefault="0025413A" w:rsidP="008063B7">
      <w:pPr>
        <w:pStyle w:val="NormalWeb"/>
        <w:spacing w:before="0" w:beforeAutospacing="0" w:after="280" w:afterAutospacing="0"/>
        <w:ind w:left="720"/>
        <w:textAlignment w:val="baseline"/>
        <w:rPr>
          <w:rFonts w:ascii="Calibri" w:hAnsi="Calibri" w:cs="Calibri"/>
          <w:color w:val="000000"/>
          <w:sz w:val="28"/>
          <w:szCs w:val="28"/>
        </w:rPr>
      </w:pPr>
      <w:r w:rsidRPr="0025413A">
        <w:rPr>
          <w:rFonts w:ascii="Calibri" w:hAnsi="Calibri" w:cs="Calibri"/>
          <w:noProof/>
          <w:color w:val="000000"/>
          <w:sz w:val="28"/>
          <w:szCs w:val="28"/>
        </w:rPr>
        <w:drawing>
          <wp:inline distT="0" distB="0" distL="0" distR="0" wp14:anchorId="56F0EE70" wp14:editId="5544D307">
            <wp:extent cx="5943600" cy="19386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938655"/>
                    </a:xfrm>
                    <a:prstGeom prst="rect">
                      <a:avLst/>
                    </a:prstGeom>
                  </pic:spPr>
                </pic:pic>
              </a:graphicData>
            </a:graphic>
          </wp:inline>
        </w:drawing>
      </w:r>
    </w:p>
    <w:p w14:paraId="6A154E69" w14:textId="54D32F3F" w:rsidR="0025413A" w:rsidRDefault="0025413A" w:rsidP="008063B7">
      <w:pPr>
        <w:pStyle w:val="NormalWeb"/>
        <w:spacing w:before="0" w:beforeAutospacing="0" w:after="280" w:afterAutospacing="0"/>
        <w:ind w:left="720"/>
        <w:textAlignment w:val="baseline"/>
        <w:rPr>
          <w:rFonts w:ascii="Calibri" w:hAnsi="Calibri" w:cs="Calibri"/>
          <w:color w:val="000000"/>
          <w:sz w:val="28"/>
          <w:szCs w:val="28"/>
        </w:rPr>
      </w:pPr>
      <w:r>
        <w:rPr>
          <w:rFonts w:ascii="Calibri" w:hAnsi="Calibri" w:cs="Calibri"/>
          <w:color w:val="000000"/>
          <w:sz w:val="28"/>
          <w:szCs w:val="28"/>
        </w:rPr>
        <w:t xml:space="preserve">User have an access to view </w:t>
      </w:r>
      <w:r w:rsidR="00993B7B">
        <w:rPr>
          <w:rFonts w:ascii="Calibri" w:hAnsi="Calibri" w:cs="Calibri"/>
          <w:color w:val="000000"/>
          <w:sz w:val="28"/>
          <w:szCs w:val="28"/>
        </w:rPr>
        <w:t>and Download</w:t>
      </w:r>
    </w:p>
    <w:p w14:paraId="7A934791" w14:textId="77777777" w:rsidR="006553C7" w:rsidRDefault="006553C7"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1239261C" w14:textId="77777777" w:rsidR="006553C7" w:rsidRDefault="006553C7" w:rsidP="009327B0">
      <w:pPr>
        <w:spacing w:before="100" w:beforeAutospacing="1" w:after="100" w:afterAutospacing="1" w:line="240" w:lineRule="auto"/>
        <w:outlineLvl w:val="2"/>
        <w:rPr>
          <w:rFonts w:ascii="Times New Roman" w:eastAsia="Times New Roman" w:hAnsi="Times New Roman" w:cs="Times New Roman"/>
          <w:b/>
          <w:bCs/>
          <w:sz w:val="27"/>
          <w:szCs w:val="27"/>
        </w:rPr>
      </w:pPr>
    </w:p>
    <w:bookmarkEnd w:id="0"/>
    <w:p w14:paraId="14880E2B"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4A393070"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296480EF"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64735037"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48EF9A60"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0FA6FE8F"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1D546F0A"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3AC73DCD"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2F424994"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286B2F6D"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371F84C9"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60AD3E09" w14:textId="77777777" w:rsidR="004F6FF6" w:rsidRDefault="004F6FF6" w:rsidP="009327B0">
      <w:pPr>
        <w:spacing w:before="100" w:beforeAutospacing="1" w:after="100" w:afterAutospacing="1" w:line="240" w:lineRule="auto"/>
        <w:outlineLvl w:val="2"/>
        <w:rPr>
          <w:rFonts w:ascii="Times New Roman" w:eastAsia="Times New Roman" w:hAnsi="Times New Roman" w:cs="Times New Roman"/>
          <w:b/>
          <w:bCs/>
          <w:sz w:val="27"/>
          <w:szCs w:val="27"/>
        </w:rPr>
      </w:pPr>
    </w:p>
    <w:p w14:paraId="66CE7C89" w14:textId="4F35DEB2" w:rsidR="009327B0" w:rsidRPr="009327B0" w:rsidRDefault="009327B0" w:rsidP="009327B0">
      <w:pPr>
        <w:spacing w:before="100" w:beforeAutospacing="1" w:after="100" w:afterAutospacing="1" w:line="240" w:lineRule="auto"/>
        <w:outlineLvl w:val="2"/>
        <w:rPr>
          <w:rFonts w:ascii="Times New Roman" w:eastAsia="Times New Roman" w:hAnsi="Times New Roman" w:cs="Times New Roman"/>
          <w:b/>
          <w:bCs/>
          <w:sz w:val="27"/>
          <w:szCs w:val="27"/>
        </w:rPr>
      </w:pPr>
      <w:bookmarkStart w:id="1" w:name="_Hlk209615916"/>
      <w:r w:rsidRPr="009327B0">
        <w:rPr>
          <w:rFonts w:ascii="Times New Roman" w:eastAsia="Times New Roman" w:hAnsi="Times New Roman" w:cs="Times New Roman"/>
          <w:b/>
          <w:bCs/>
          <w:sz w:val="27"/>
          <w:szCs w:val="27"/>
        </w:rPr>
        <w:lastRenderedPageBreak/>
        <w:t>KPI Management</w:t>
      </w:r>
    </w:p>
    <w:p w14:paraId="1A8C7E9F" w14:textId="77777777" w:rsidR="009327B0" w:rsidRPr="009327B0" w:rsidRDefault="009327B0" w:rsidP="0064194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User Access &amp; Entry</w:t>
      </w:r>
    </w:p>
    <w:p w14:paraId="1AE24DFD"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KPI can only be filled by users who are enabled for KPI access while being added in the </w:t>
      </w:r>
      <w:r w:rsidRPr="009327B0">
        <w:rPr>
          <w:rFonts w:ascii="Times New Roman" w:eastAsia="Times New Roman" w:hAnsi="Times New Roman" w:cs="Times New Roman"/>
          <w:b/>
          <w:bCs/>
          <w:sz w:val="24"/>
          <w:szCs w:val="24"/>
        </w:rPr>
        <w:t>QC Manpower Module</w:t>
      </w:r>
      <w:r w:rsidRPr="009327B0">
        <w:rPr>
          <w:rFonts w:ascii="Times New Roman" w:eastAsia="Times New Roman" w:hAnsi="Times New Roman" w:cs="Times New Roman"/>
          <w:sz w:val="24"/>
          <w:szCs w:val="24"/>
        </w:rPr>
        <w:t>.</w:t>
      </w:r>
    </w:p>
    <w:p w14:paraId="76D6AD89"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Users are required to fill in their KPI data on a </w:t>
      </w:r>
      <w:r w:rsidRPr="009327B0">
        <w:rPr>
          <w:rFonts w:ascii="Times New Roman" w:eastAsia="Times New Roman" w:hAnsi="Times New Roman" w:cs="Times New Roman"/>
          <w:b/>
          <w:bCs/>
          <w:sz w:val="24"/>
          <w:szCs w:val="24"/>
        </w:rPr>
        <w:t>daily basis</w:t>
      </w:r>
      <w:r w:rsidRPr="009327B0">
        <w:rPr>
          <w:rFonts w:ascii="Times New Roman" w:eastAsia="Times New Roman" w:hAnsi="Times New Roman" w:cs="Times New Roman"/>
          <w:sz w:val="24"/>
          <w:szCs w:val="24"/>
        </w:rPr>
        <w:t>.</w:t>
      </w:r>
    </w:p>
    <w:p w14:paraId="24CC5DAD"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Once a KPI entry is submitted, </w:t>
      </w:r>
      <w:r w:rsidRPr="009327B0">
        <w:rPr>
          <w:rFonts w:ascii="Times New Roman" w:eastAsia="Times New Roman" w:hAnsi="Times New Roman" w:cs="Times New Roman"/>
          <w:b/>
          <w:bCs/>
          <w:sz w:val="24"/>
          <w:szCs w:val="24"/>
        </w:rPr>
        <w:t>it cannot be edited</w:t>
      </w:r>
      <w:r w:rsidRPr="009327B0">
        <w:rPr>
          <w:rFonts w:ascii="Times New Roman" w:eastAsia="Times New Roman" w:hAnsi="Times New Roman" w:cs="Times New Roman"/>
          <w:sz w:val="24"/>
          <w:szCs w:val="24"/>
        </w:rPr>
        <w:t>.</w:t>
      </w:r>
    </w:p>
    <w:p w14:paraId="4F3287E5" w14:textId="77777777" w:rsidR="009327B0" w:rsidRPr="009327B0" w:rsidRDefault="009327B0" w:rsidP="0064194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Question Selection</w:t>
      </w:r>
    </w:p>
    <w:p w14:paraId="6094320F"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Users can choose the number of KPI questions they wish to answer.</w:t>
      </w:r>
    </w:p>
    <w:p w14:paraId="3051496F"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Once questions are selected, the </w:t>
      </w:r>
      <w:r w:rsidRPr="009327B0">
        <w:rPr>
          <w:rFonts w:ascii="Times New Roman" w:eastAsia="Times New Roman" w:hAnsi="Times New Roman" w:cs="Times New Roman"/>
          <w:b/>
          <w:bCs/>
          <w:sz w:val="24"/>
          <w:szCs w:val="24"/>
        </w:rPr>
        <w:t>same set of questions will be displayed by default</w:t>
      </w:r>
      <w:r w:rsidRPr="009327B0">
        <w:rPr>
          <w:rFonts w:ascii="Times New Roman" w:eastAsia="Times New Roman" w:hAnsi="Times New Roman" w:cs="Times New Roman"/>
          <w:sz w:val="24"/>
          <w:szCs w:val="24"/>
        </w:rPr>
        <w:t xml:space="preserve"> for all future entries.</w:t>
      </w:r>
    </w:p>
    <w:p w14:paraId="397AF4F3"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Users can view </w:t>
      </w:r>
      <w:r w:rsidRPr="009327B0">
        <w:rPr>
          <w:rFonts w:ascii="Times New Roman" w:eastAsia="Times New Roman" w:hAnsi="Times New Roman" w:cs="Times New Roman"/>
          <w:b/>
          <w:bCs/>
          <w:sz w:val="24"/>
          <w:szCs w:val="24"/>
        </w:rPr>
        <w:t>all available KPI questions</w:t>
      </w:r>
      <w:r w:rsidRPr="009327B0">
        <w:rPr>
          <w:rFonts w:ascii="Times New Roman" w:eastAsia="Times New Roman" w:hAnsi="Times New Roman" w:cs="Times New Roman"/>
          <w:sz w:val="24"/>
          <w:szCs w:val="24"/>
        </w:rPr>
        <w:t xml:space="preserve"> by clicking the </w:t>
      </w:r>
      <w:r w:rsidRPr="009327B0">
        <w:rPr>
          <w:rFonts w:ascii="Times New Roman" w:eastAsia="Times New Roman" w:hAnsi="Times New Roman" w:cs="Times New Roman"/>
          <w:b/>
          <w:bCs/>
          <w:sz w:val="24"/>
          <w:szCs w:val="24"/>
        </w:rPr>
        <w:t>“Show All”</w:t>
      </w:r>
      <w:r w:rsidRPr="009327B0">
        <w:rPr>
          <w:rFonts w:ascii="Times New Roman" w:eastAsia="Times New Roman" w:hAnsi="Times New Roman" w:cs="Times New Roman"/>
          <w:sz w:val="24"/>
          <w:szCs w:val="24"/>
        </w:rPr>
        <w:t xml:space="preserve"> button above the KPI table.</w:t>
      </w:r>
    </w:p>
    <w:p w14:paraId="3D13EF03" w14:textId="77777777" w:rsidR="009327B0" w:rsidRPr="009327B0" w:rsidRDefault="009327B0" w:rsidP="0064194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My KPI Section</w:t>
      </w:r>
    </w:p>
    <w:p w14:paraId="40C50CAC"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In the </w:t>
      </w:r>
      <w:r w:rsidRPr="009327B0">
        <w:rPr>
          <w:rFonts w:ascii="Times New Roman" w:eastAsia="Times New Roman" w:hAnsi="Times New Roman" w:cs="Times New Roman"/>
          <w:b/>
          <w:bCs/>
          <w:sz w:val="24"/>
          <w:szCs w:val="24"/>
        </w:rPr>
        <w:t>My KPI</w:t>
      </w:r>
      <w:r w:rsidRPr="009327B0">
        <w:rPr>
          <w:rFonts w:ascii="Times New Roman" w:eastAsia="Times New Roman" w:hAnsi="Times New Roman" w:cs="Times New Roman"/>
          <w:sz w:val="24"/>
          <w:szCs w:val="24"/>
        </w:rPr>
        <w:t xml:space="preserve"> section, users can:</w:t>
      </w:r>
    </w:p>
    <w:p w14:paraId="6284005E" w14:textId="77777777" w:rsidR="009327B0" w:rsidRPr="009327B0" w:rsidRDefault="009327B0" w:rsidP="00641945">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View </w:t>
      </w:r>
      <w:r w:rsidRPr="009327B0">
        <w:rPr>
          <w:rFonts w:ascii="Times New Roman" w:eastAsia="Times New Roman" w:hAnsi="Times New Roman" w:cs="Times New Roman"/>
          <w:b/>
          <w:bCs/>
          <w:sz w:val="24"/>
          <w:szCs w:val="24"/>
        </w:rPr>
        <w:t>their own KPI data</w:t>
      </w:r>
      <w:r w:rsidRPr="009327B0">
        <w:rPr>
          <w:rFonts w:ascii="Times New Roman" w:eastAsia="Times New Roman" w:hAnsi="Times New Roman" w:cs="Times New Roman"/>
          <w:sz w:val="24"/>
          <w:szCs w:val="24"/>
        </w:rPr>
        <w:t>.</w:t>
      </w:r>
    </w:p>
    <w:p w14:paraId="7D0F06D6" w14:textId="77777777" w:rsidR="009327B0" w:rsidRPr="009327B0" w:rsidRDefault="009327B0" w:rsidP="00641945">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View the </w:t>
      </w:r>
      <w:r w:rsidRPr="009327B0">
        <w:rPr>
          <w:rFonts w:ascii="Times New Roman" w:eastAsia="Times New Roman" w:hAnsi="Times New Roman" w:cs="Times New Roman"/>
          <w:b/>
          <w:bCs/>
          <w:sz w:val="24"/>
          <w:szCs w:val="24"/>
        </w:rPr>
        <w:t>KPI data of their lower hierarchy</w:t>
      </w:r>
      <w:r w:rsidRPr="009327B0">
        <w:rPr>
          <w:rFonts w:ascii="Times New Roman" w:eastAsia="Times New Roman" w:hAnsi="Times New Roman" w:cs="Times New Roman"/>
          <w:sz w:val="24"/>
          <w:szCs w:val="24"/>
        </w:rPr>
        <w:t xml:space="preserve"> (subordinate users).</w:t>
      </w:r>
    </w:p>
    <w:p w14:paraId="44864723"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Only </w:t>
      </w:r>
      <w:r w:rsidRPr="009327B0">
        <w:rPr>
          <w:rFonts w:ascii="Times New Roman" w:eastAsia="Times New Roman" w:hAnsi="Times New Roman" w:cs="Times New Roman"/>
          <w:b/>
          <w:bCs/>
          <w:sz w:val="24"/>
          <w:szCs w:val="24"/>
        </w:rPr>
        <w:t>one user’s data</w:t>
      </w:r>
      <w:r w:rsidRPr="009327B0">
        <w:rPr>
          <w:rFonts w:ascii="Times New Roman" w:eastAsia="Times New Roman" w:hAnsi="Times New Roman" w:cs="Times New Roman"/>
          <w:sz w:val="24"/>
          <w:szCs w:val="24"/>
        </w:rPr>
        <w:t xml:space="preserve"> can be viewed at a time.</w:t>
      </w:r>
    </w:p>
    <w:p w14:paraId="6E63EC3E"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The selected user’s data will be displayed in:</w:t>
      </w:r>
    </w:p>
    <w:p w14:paraId="0A6B0142" w14:textId="77777777" w:rsidR="009327B0" w:rsidRPr="009327B0" w:rsidRDefault="009327B0" w:rsidP="00641945">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Line Graph format</w:t>
      </w:r>
      <w:r w:rsidRPr="009327B0">
        <w:rPr>
          <w:rFonts w:ascii="Times New Roman" w:eastAsia="Times New Roman" w:hAnsi="Times New Roman" w:cs="Times New Roman"/>
          <w:sz w:val="24"/>
          <w:szCs w:val="24"/>
        </w:rPr>
        <w:t xml:space="preserve"> for trend visualization.</w:t>
      </w:r>
    </w:p>
    <w:p w14:paraId="461C08D5" w14:textId="77777777" w:rsidR="009327B0" w:rsidRPr="009327B0" w:rsidRDefault="009327B0" w:rsidP="00641945">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Tabular format</w:t>
      </w:r>
      <w:r w:rsidRPr="009327B0">
        <w:rPr>
          <w:rFonts w:ascii="Times New Roman" w:eastAsia="Times New Roman" w:hAnsi="Times New Roman" w:cs="Times New Roman"/>
          <w:sz w:val="24"/>
          <w:szCs w:val="24"/>
        </w:rPr>
        <w:t xml:space="preserve"> for detailed records.</w:t>
      </w:r>
    </w:p>
    <w:p w14:paraId="3C8BB4A3"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Data can be filtered by </w:t>
      </w:r>
      <w:r w:rsidRPr="009327B0">
        <w:rPr>
          <w:rFonts w:ascii="Times New Roman" w:eastAsia="Times New Roman" w:hAnsi="Times New Roman" w:cs="Times New Roman"/>
          <w:b/>
          <w:bCs/>
          <w:sz w:val="24"/>
          <w:szCs w:val="24"/>
        </w:rPr>
        <w:t>date or period selection</w:t>
      </w:r>
      <w:r w:rsidRPr="009327B0">
        <w:rPr>
          <w:rFonts w:ascii="Times New Roman" w:eastAsia="Times New Roman" w:hAnsi="Times New Roman" w:cs="Times New Roman"/>
          <w:sz w:val="24"/>
          <w:szCs w:val="24"/>
        </w:rPr>
        <w:t xml:space="preserve"> for each KPI section.</w:t>
      </w:r>
    </w:p>
    <w:p w14:paraId="569DA236" w14:textId="77777777" w:rsidR="009327B0" w:rsidRPr="009327B0" w:rsidRDefault="009327B0" w:rsidP="0064194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Lab KPI Section</w:t>
      </w:r>
    </w:p>
    <w:p w14:paraId="7864D904"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In the </w:t>
      </w:r>
      <w:r w:rsidRPr="009327B0">
        <w:rPr>
          <w:rFonts w:ascii="Times New Roman" w:eastAsia="Times New Roman" w:hAnsi="Times New Roman" w:cs="Times New Roman"/>
          <w:b/>
          <w:bCs/>
          <w:sz w:val="24"/>
          <w:szCs w:val="24"/>
        </w:rPr>
        <w:t>Lab KPI</w:t>
      </w:r>
      <w:r w:rsidRPr="009327B0">
        <w:rPr>
          <w:rFonts w:ascii="Times New Roman" w:eastAsia="Times New Roman" w:hAnsi="Times New Roman" w:cs="Times New Roman"/>
          <w:sz w:val="24"/>
          <w:szCs w:val="24"/>
        </w:rPr>
        <w:t xml:space="preserve"> section, multiple users can be selected at once.</w:t>
      </w:r>
    </w:p>
    <w:p w14:paraId="4FE661C4"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Users can view:</w:t>
      </w:r>
    </w:p>
    <w:p w14:paraId="54418B05" w14:textId="77777777" w:rsidR="009327B0" w:rsidRPr="009327B0" w:rsidRDefault="009327B0" w:rsidP="00641945">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Their own KPI data.</w:t>
      </w:r>
    </w:p>
    <w:p w14:paraId="717F3174" w14:textId="77777777" w:rsidR="009327B0" w:rsidRPr="009327B0" w:rsidRDefault="009327B0" w:rsidP="00641945">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KPI data of their lower hierarchy.</w:t>
      </w:r>
    </w:p>
    <w:p w14:paraId="37992BE6"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Lab KPI</w:t>
      </w:r>
      <w:r w:rsidRPr="009327B0">
        <w:rPr>
          <w:rFonts w:ascii="Times New Roman" w:eastAsia="Times New Roman" w:hAnsi="Times New Roman" w:cs="Times New Roman"/>
          <w:sz w:val="24"/>
          <w:szCs w:val="24"/>
        </w:rPr>
        <w:t xml:space="preserve"> provides a </w:t>
      </w:r>
      <w:r w:rsidRPr="009327B0">
        <w:rPr>
          <w:rFonts w:ascii="Times New Roman" w:eastAsia="Times New Roman" w:hAnsi="Times New Roman" w:cs="Times New Roman"/>
          <w:b/>
          <w:bCs/>
          <w:sz w:val="24"/>
          <w:szCs w:val="24"/>
        </w:rPr>
        <w:t>comparison of multiple users</w:t>
      </w:r>
      <w:r w:rsidRPr="009327B0">
        <w:rPr>
          <w:rFonts w:ascii="Times New Roman" w:eastAsia="Times New Roman" w:hAnsi="Times New Roman" w:cs="Times New Roman"/>
          <w:sz w:val="24"/>
          <w:szCs w:val="24"/>
        </w:rPr>
        <w:t xml:space="preserve"> in both:</w:t>
      </w:r>
    </w:p>
    <w:p w14:paraId="0A35DAAB" w14:textId="77777777" w:rsidR="009327B0" w:rsidRPr="009327B0" w:rsidRDefault="009327B0" w:rsidP="00641945">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Table format</w:t>
      </w:r>
    </w:p>
    <w:p w14:paraId="4F1289DE" w14:textId="77777777" w:rsidR="009327B0" w:rsidRPr="009327B0" w:rsidRDefault="009327B0" w:rsidP="00641945">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Chart format</w:t>
      </w:r>
    </w:p>
    <w:p w14:paraId="153FE8E3"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At the end of the Lab KPI section, the </w:t>
      </w:r>
      <w:r w:rsidRPr="009327B0">
        <w:rPr>
          <w:rFonts w:ascii="Times New Roman" w:eastAsia="Times New Roman" w:hAnsi="Times New Roman" w:cs="Times New Roman"/>
          <w:b/>
          <w:bCs/>
          <w:sz w:val="24"/>
          <w:szCs w:val="24"/>
        </w:rPr>
        <w:t>Benchmark of the selected Hospital</w:t>
      </w:r>
      <w:r w:rsidRPr="009327B0">
        <w:rPr>
          <w:rFonts w:ascii="Times New Roman" w:eastAsia="Times New Roman" w:hAnsi="Times New Roman" w:cs="Times New Roman"/>
          <w:sz w:val="24"/>
          <w:szCs w:val="24"/>
        </w:rPr>
        <w:t xml:space="preserve"> will be displayed.</w:t>
      </w:r>
    </w:p>
    <w:p w14:paraId="4FD5FAC5" w14:textId="77777777" w:rsidR="009327B0" w:rsidRPr="009327B0" w:rsidRDefault="009327B0" w:rsidP="0064194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Benchmark Setting</w:t>
      </w:r>
    </w:p>
    <w:p w14:paraId="5F023B25"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Hospital Users have access to the </w:t>
      </w:r>
      <w:r w:rsidRPr="009327B0">
        <w:rPr>
          <w:rFonts w:ascii="Times New Roman" w:eastAsia="Times New Roman" w:hAnsi="Times New Roman" w:cs="Times New Roman"/>
          <w:b/>
          <w:bCs/>
          <w:sz w:val="24"/>
          <w:szCs w:val="24"/>
        </w:rPr>
        <w:t>Benchmark Tab</w:t>
      </w:r>
      <w:r w:rsidRPr="009327B0">
        <w:rPr>
          <w:rFonts w:ascii="Times New Roman" w:eastAsia="Times New Roman" w:hAnsi="Times New Roman" w:cs="Times New Roman"/>
          <w:sz w:val="24"/>
          <w:szCs w:val="24"/>
        </w:rPr>
        <w:t>.</w:t>
      </w:r>
    </w:p>
    <w:p w14:paraId="73A3E3A3" w14:textId="77777777" w:rsidR="009327B0" w:rsidRP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Benchmarks can be set for </w:t>
      </w:r>
      <w:r w:rsidRPr="009327B0">
        <w:rPr>
          <w:rFonts w:ascii="Times New Roman" w:eastAsia="Times New Roman" w:hAnsi="Times New Roman" w:cs="Times New Roman"/>
          <w:b/>
          <w:bCs/>
          <w:sz w:val="24"/>
          <w:szCs w:val="24"/>
        </w:rPr>
        <w:t>each KPI section</w:t>
      </w:r>
      <w:r w:rsidRPr="009327B0">
        <w:rPr>
          <w:rFonts w:ascii="Times New Roman" w:eastAsia="Times New Roman" w:hAnsi="Times New Roman" w:cs="Times New Roman"/>
          <w:sz w:val="24"/>
          <w:szCs w:val="24"/>
        </w:rPr>
        <w:t xml:space="preserve"> within the Benchmark Tab.</w:t>
      </w:r>
    </w:p>
    <w:p w14:paraId="7160E550" w14:textId="39F1F532" w:rsidR="009327B0" w:rsidRDefault="009327B0" w:rsidP="00641945">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These benchmarks are used as reference points and are displayed in the Lab KPI comparison.</w:t>
      </w:r>
    </w:p>
    <w:p w14:paraId="12584141" w14:textId="5ECC1608" w:rsidR="006553C7" w:rsidRDefault="006553C7" w:rsidP="006553C7">
      <w:pPr>
        <w:spacing w:before="100" w:beforeAutospacing="1" w:after="100" w:afterAutospacing="1" w:line="240" w:lineRule="auto"/>
        <w:rPr>
          <w:rFonts w:ascii="Times New Roman" w:eastAsia="Times New Roman" w:hAnsi="Times New Roman" w:cs="Times New Roman"/>
          <w:sz w:val="24"/>
          <w:szCs w:val="24"/>
        </w:rPr>
      </w:pPr>
    </w:p>
    <w:p w14:paraId="56760C51" w14:textId="09C37059" w:rsidR="006553C7" w:rsidRDefault="006553C7" w:rsidP="006553C7">
      <w:pPr>
        <w:spacing w:before="100" w:beforeAutospacing="1" w:after="100" w:afterAutospacing="1" w:line="240" w:lineRule="auto"/>
        <w:rPr>
          <w:rFonts w:ascii="Times New Roman" w:eastAsia="Times New Roman" w:hAnsi="Times New Roman" w:cs="Times New Roman"/>
          <w:sz w:val="24"/>
          <w:szCs w:val="24"/>
        </w:rPr>
      </w:pPr>
    </w:p>
    <w:p w14:paraId="29B9AF8B" w14:textId="53903D96" w:rsidR="006553C7" w:rsidRDefault="006553C7" w:rsidP="006553C7">
      <w:pPr>
        <w:spacing w:before="100" w:beforeAutospacing="1" w:after="100" w:afterAutospacing="1" w:line="240" w:lineRule="auto"/>
        <w:rPr>
          <w:rFonts w:ascii="Times New Roman" w:eastAsia="Times New Roman" w:hAnsi="Times New Roman" w:cs="Times New Roman"/>
          <w:sz w:val="24"/>
          <w:szCs w:val="24"/>
        </w:rPr>
      </w:pPr>
    </w:p>
    <w:p w14:paraId="445E884D" w14:textId="799FC1EB" w:rsidR="006553C7" w:rsidRDefault="006553C7" w:rsidP="006553C7">
      <w:pPr>
        <w:spacing w:before="100" w:beforeAutospacing="1" w:after="100" w:afterAutospacing="1" w:line="240" w:lineRule="auto"/>
        <w:rPr>
          <w:rFonts w:ascii="Times New Roman" w:eastAsia="Times New Roman" w:hAnsi="Times New Roman" w:cs="Times New Roman"/>
          <w:sz w:val="24"/>
          <w:szCs w:val="24"/>
        </w:rPr>
      </w:pPr>
    </w:p>
    <w:p w14:paraId="3AFF3FAA" w14:textId="77777777" w:rsidR="004F6FF6" w:rsidRDefault="004F6FF6" w:rsidP="004F6FF6">
      <w:pPr>
        <w:pStyle w:val="Heading2"/>
      </w:pPr>
      <w:bookmarkStart w:id="2" w:name="_Hlk209616084"/>
      <w:bookmarkEnd w:id="1"/>
      <w:r>
        <w:rPr>
          <w:rStyle w:val="Strong"/>
          <w:b w:val="0"/>
          <w:bCs w:val="0"/>
        </w:rPr>
        <w:t>Document Management</w:t>
      </w:r>
    </w:p>
    <w:p w14:paraId="6D3A28A8" w14:textId="77777777" w:rsidR="004F6FF6" w:rsidRDefault="004F6FF6" w:rsidP="004F6FF6">
      <w:pPr>
        <w:pStyle w:val="Heading3"/>
      </w:pPr>
      <w:r>
        <w:rPr>
          <w:rStyle w:val="Strong"/>
          <w:b/>
          <w:bCs/>
        </w:rPr>
        <w:t>1. Document Upload</w:t>
      </w:r>
    </w:p>
    <w:p w14:paraId="6B36B54E" w14:textId="77777777" w:rsidR="004F6FF6" w:rsidRDefault="004F6FF6" w:rsidP="00641945">
      <w:pPr>
        <w:pStyle w:val="NormalWeb"/>
        <w:numPr>
          <w:ilvl w:val="0"/>
          <w:numId w:val="25"/>
        </w:numPr>
      </w:pPr>
      <w:r>
        <w:t>Users can upload documents such as:</w:t>
      </w:r>
    </w:p>
    <w:p w14:paraId="2CD67057" w14:textId="77777777" w:rsidR="004F6FF6" w:rsidRDefault="004F6FF6" w:rsidP="00641945">
      <w:pPr>
        <w:pStyle w:val="NormalWeb"/>
        <w:numPr>
          <w:ilvl w:val="1"/>
          <w:numId w:val="25"/>
        </w:numPr>
      </w:pPr>
      <w:r>
        <w:rPr>
          <w:rStyle w:val="Strong"/>
        </w:rPr>
        <w:t>SOPs (Standard Operating Procedures)</w:t>
      </w:r>
    </w:p>
    <w:p w14:paraId="39A08EF3" w14:textId="77777777" w:rsidR="004F6FF6" w:rsidRDefault="004F6FF6" w:rsidP="00641945">
      <w:pPr>
        <w:pStyle w:val="NormalWeb"/>
        <w:numPr>
          <w:ilvl w:val="1"/>
          <w:numId w:val="25"/>
        </w:numPr>
      </w:pPr>
      <w:r>
        <w:rPr>
          <w:rStyle w:val="Strong"/>
        </w:rPr>
        <w:t>Process SOPs</w:t>
      </w:r>
    </w:p>
    <w:p w14:paraId="5F98D5D8" w14:textId="77777777" w:rsidR="004F6FF6" w:rsidRDefault="004F6FF6" w:rsidP="00641945">
      <w:pPr>
        <w:pStyle w:val="NormalWeb"/>
        <w:numPr>
          <w:ilvl w:val="1"/>
          <w:numId w:val="25"/>
        </w:numPr>
      </w:pPr>
      <w:r>
        <w:rPr>
          <w:rStyle w:val="Strong"/>
        </w:rPr>
        <w:t>Product SOPs</w:t>
      </w:r>
    </w:p>
    <w:p w14:paraId="0550A9F2" w14:textId="77777777" w:rsidR="004F6FF6" w:rsidRDefault="004F6FF6" w:rsidP="00641945">
      <w:pPr>
        <w:pStyle w:val="NormalWeb"/>
        <w:numPr>
          <w:ilvl w:val="0"/>
          <w:numId w:val="25"/>
        </w:numPr>
      </w:pPr>
      <w:r>
        <w:t xml:space="preserve">While uploading, users must provide </w:t>
      </w:r>
      <w:r>
        <w:rPr>
          <w:rStyle w:val="Strong"/>
        </w:rPr>
        <w:t>additional details</w:t>
      </w:r>
      <w:r>
        <w:t xml:space="preserve"> including:</w:t>
      </w:r>
    </w:p>
    <w:p w14:paraId="029460AA" w14:textId="77777777" w:rsidR="004F6FF6" w:rsidRDefault="004F6FF6" w:rsidP="00641945">
      <w:pPr>
        <w:pStyle w:val="NormalWeb"/>
        <w:numPr>
          <w:ilvl w:val="1"/>
          <w:numId w:val="25"/>
        </w:numPr>
      </w:pPr>
      <w:r>
        <w:t>Effective Date</w:t>
      </w:r>
    </w:p>
    <w:p w14:paraId="114D12A2" w14:textId="77777777" w:rsidR="004F6FF6" w:rsidRDefault="004F6FF6" w:rsidP="00641945">
      <w:pPr>
        <w:pStyle w:val="NormalWeb"/>
        <w:numPr>
          <w:ilvl w:val="1"/>
          <w:numId w:val="25"/>
        </w:numPr>
      </w:pPr>
      <w:r>
        <w:t>Expiry Date</w:t>
      </w:r>
    </w:p>
    <w:p w14:paraId="54D07F29" w14:textId="77777777" w:rsidR="004F6FF6" w:rsidRDefault="004F6FF6" w:rsidP="00641945">
      <w:pPr>
        <w:pStyle w:val="NormalWeb"/>
        <w:numPr>
          <w:ilvl w:val="1"/>
          <w:numId w:val="25"/>
        </w:numPr>
      </w:pPr>
      <w:r>
        <w:t>Applicable Departments (one or multiple)</w:t>
      </w:r>
    </w:p>
    <w:p w14:paraId="5DAB1C1D" w14:textId="77777777" w:rsidR="004F6FF6" w:rsidRDefault="004F6FF6" w:rsidP="004F6FF6">
      <w:pPr>
        <w:pStyle w:val="Heading3"/>
      </w:pPr>
      <w:r>
        <w:rPr>
          <w:rStyle w:val="Strong"/>
          <w:b/>
          <w:bCs/>
        </w:rPr>
        <w:t>2. Approval Workflow</w:t>
      </w:r>
    </w:p>
    <w:p w14:paraId="086264AC" w14:textId="77777777" w:rsidR="004F6FF6" w:rsidRDefault="004F6FF6" w:rsidP="00641945">
      <w:pPr>
        <w:pStyle w:val="NormalWeb"/>
        <w:numPr>
          <w:ilvl w:val="0"/>
          <w:numId w:val="26"/>
        </w:numPr>
      </w:pPr>
      <w:r>
        <w:t xml:space="preserve">Once a document is added, it must be reviewed and approved by the </w:t>
      </w:r>
      <w:r>
        <w:rPr>
          <w:rStyle w:val="Strong"/>
        </w:rPr>
        <w:t>Head of Department (HOD)</w:t>
      </w:r>
      <w:r>
        <w:t xml:space="preserve"> of each selected department.</w:t>
      </w:r>
    </w:p>
    <w:p w14:paraId="41BCCFAF" w14:textId="77777777" w:rsidR="004F6FF6" w:rsidRDefault="004F6FF6" w:rsidP="00641945">
      <w:pPr>
        <w:pStyle w:val="NormalWeb"/>
        <w:numPr>
          <w:ilvl w:val="0"/>
          <w:numId w:val="26"/>
        </w:numPr>
      </w:pPr>
      <w:r>
        <w:t xml:space="preserve">If a document is marked as </w:t>
      </w:r>
      <w:r>
        <w:rPr>
          <w:rStyle w:val="Strong"/>
        </w:rPr>
        <w:t>Emergency</w:t>
      </w:r>
      <w:r>
        <w:t xml:space="preserve">, it will appear in the </w:t>
      </w:r>
      <w:r>
        <w:rPr>
          <w:rStyle w:val="Strong"/>
        </w:rPr>
        <w:t>Emergency Module</w:t>
      </w:r>
      <w:r>
        <w:t xml:space="preserve"> once it is approved and released.</w:t>
      </w:r>
    </w:p>
    <w:p w14:paraId="03784512" w14:textId="77777777" w:rsidR="004F6FF6" w:rsidRDefault="004F6FF6" w:rsidP="00641945">
      <w:pPr>
        <w:pStyle w:val="NormalWeb"/>
        <w:numPr>
          <w:ilvl w:val="0"/>
          <w:numId w:val="26"/>
        </w:numPr>
      </w:pPr>
      <w:r>
        <w:t xml:space="preserve">After </w:t>
      </w:r>
      <w:r>
        <w:rPr>
          <w:rStyle w:val="Strong"/>
        </w:rPr>
        <w:t>all assigned HODs approve</w:t>
      </w:r>
      <w:r>
        <w:t xml:space="preserve"> the document, it will be moved to the </w:t>
      </w:r>
      <w:r>
        <w:rPr>
          <w:rStyle w:val="Strong"/>
        </w:rPr>
        <w:t>Release Tab</w:t>
      </w:r>
      <w:r>
        <w:t>.</w:t>
      </w:r>
    </w:p>
    <w:p w14:paraId="37FE6482" w14:textId="77777777" w:rsidR="004F6FF6" w:rsidRDefault="004F6FF6" w:rsidP="004F6FF6">
      <w:pPr>
        <w:pStyle w:val="Heading3"/>
      </w:pPr>
      <w:r>
        <w:rPr>
          <w:rStyle w:val="Strong"/>
          <w:b/>
          <w:bCs/>
        </w:rPr>
        <w:t>3. Release Process</w:t>
      </w:r>
    </w:p>
    <w:p w14:paraId="3562A612" w14:textId="77777777" w:rsidR="004F6FF6" w:rsidRDefault="004F6FF6" w:rsidP="00641945">
      <w:pPr>
        <w:pStyle w:val="NormalWeb"/>
        <w:numPr>
          <w:ilvl w:val="0"/>
          <w:numId w:val="27"/>
        </w:numPr>
      </w:pPr>
      <w:r>
        <w:t xml:space="preserve">A document must be </w:t>
      </w:r>
      <w:r>
        <w:rPr>
          <w:rStyle w:val="Strong"/>
        </w:rPr>
        <w:t>released by all HODs</w:t>
      </w:r>
      <w:r>
        <w:t xml:space="preserve"> of the respective departments.</w:t>
      </w:r>
    </w:p>
    <w:p w14:paraId="2489C806" w14:textId="77777777" w:rsidR="004F6FF6" w:rsidRDefault="004F6FF6" w:rsidP="00641945">
      <w:pPr>
        <w:pStyle w:val="NormalWeb"/>
        <w:numPr>
          <w:ilvl w:val="0"/>
          <w:numId w:val="27"/>
        </w:numPr>
      </w:pPr>
      <w:r>
        <w:t xml:space="preserve">Only after </w:t>
      </w:r>
      <w:r>
        <w:rPr>
          <w:rStyle w:val="Strong"/>
        </w:rPr>
        <w:t>all HODs complete the release</w:t>
      </w:r>
      <w:r>
        <w:t xml:space="preserve"> does the document become accessible to all users within the assigned departments.</w:t>
      </w:r>
    </w:p>
    <w:p w14:paraId="54CB4C98" w14:textId="77777777" w:rsidR="004F6FF6" w:rsidRDefault="004F6FF6" w:rsidP="00641945">
      <w:pPr>
        <w:pStyle w:val="NormalWeb"/>
        <w:numPr>
          <w:ilvl w:val="0"/>
          <w:numId w:val="27"/>
        </w:numPr>
      </w:pPr>
      <w:r>
        <w:t>Upon release:</w:t>
      </w:r>
    </w:p>
    <w:p w14:paraId="164648D3" w14:textId="77777777" w:rsidR="004F6FF6" w:rsidRDefault="004F6FF6" w:rsidP="00641945">
      <w:pPr>
        <w:pStyle w:val="NormalWeb"/>
        <w:numPr>
          <w:ilvl w:val="1"/>
          <w:numId w:val="27"/>
        </w:numPr>
      </w:pPr>
      <w:r>
        <w:t xml:space="preserve">An </w:t>
      </w:r>
      <w:r>
        <w:rPr>
          <w:rStyle w:val="Strong"/>
        </w:rPr>
        <w:t>email notification</w:t>
      </w:r>
      <w:r>
        <w:t xml:space="preserve"> will be sent to all department users.</w:t>
      </w:r>
    </w:p>
    <w:p w14:paraId="216485D2" w14:textId="77777777" w:rsidR="004F6FF6" w:rsidRDefault="004F6FF6" w:rsidP="00641945">
      <w:pPr>
        <w:pStyle w:val="NormalWeb"/>
        <w:numPr>
          <w:ilvl w:val="1"/>
          <w:numId w:val="27"/>
        </w:numPr>
      </w:pPr>
      <w:r>
        <w:t xml:space="preserve">A </w:t>
      </w:r>
      <w:r>
        <w:rPr>
          <w:rStyle w:val="Strong"/>
        </w:rPr>
        <w:t>task will be created</w:t>
      </w:r>
      <w:r>
        <w:t xml:space="preserve"> in the Task Manager for each user to provide </w:t>
      </w:r>
      <w:r>
        <w:rPr>
          <w:rStyle w:val="Strong"/>
        </w:rPr>
        <w:t>feedback</w:t>
      </w:r>
      <w:r>
        <w:t xml:space="preserve"> on the released document.</w:t>
      </w:r>
    </w:p>
    <w:p w14:paraId="286E817D" w14:textId="77777777" w:rsidR="004F6FF6" w:rsidRDefault="004F6FF6" w:rsidP="004F6FF6">
      <w:pPr>
        <w:pStyle w:val="Heading3"/>
      </w:pPr>
      <w:r>
        <w:rPr>
          <w:rStyle w:val="Strong"/>
          <w:b/>
          <w:bCs/>
        </w:rPr>
        <w:t>4. SOP Reference Library</w:t>
      </w:r>
    </w:p>
    <w:p w14:paraId="326A54BB" w14:textId="77777777" w:rsidR="004F6FF6" w:rsidRDefault="004F6FF6" w:rsidP="00641945">
      <w:pPr>
        <w:pStyle w:val="NormalWeb"/>
        <w:numPr>
          <w:ilvl w:val="0"/>
          <w:numId w:val="28"/>
        </w:numPr>
      </w:pPr>
      <w:r>
        <w:t xml:space="preserve">The module includes an </w:t>
      </w:r>
      <w:r>
        <w:rPr>
          <w:rStyle w:val="Strong"/>
        </w:rPr>
        <w:t>SOP Reference Library</w:t>
      </w:r>
      <w:r>
        <w:t xml:space="preserve"> under the </w:t>
      </w:r>
      <w:r>
        <w:rPr>
          <w:rStyle w:val="Strong"/>
        </w:rPr>
        <w:t>SOP Tab</w:t>
      </w:r>
      <w:r>
        <w:t>.</w:t>
      </w:r>
    </w:p>
    <w:p w14:paraId="344145E1" w14:textId="77777777" w:rsidR="004F6FF6" w:rsidRDefault="004F6FF6" w:rsidP="00641945">
      <w:pPr>
        <w:pStyle w:val="NormalWeb"/>
        <w:numPr>
          <w:ilvl w:val="0"/>
          <w:numId w:val="28"/>
        </w:numPr>
      </w:pPr>
      <w:r>
        <w:t>All uploaded, approved, and released SOPs are stored here for quick access and reference by users.</w:t>
      </w:r>
    </w:p>
    <w:p w14:paraId="00DF4D4F" w14:textId="592A630A" w:rsidR="006553C7" w:rsidRDefault="006553C7" w:rsidP="006553C7">
      <w:pPr>
        <w:spacing w:before="100" w:beforeAutospacing="1" w:after="100" w:afterAutospacing="1" w:line="240" w:lineRule="auto"/>
        <w:rPr>
          <w:rFonts w:ascii="Times New Roman" w:eastAsia="Times New Roman" w:hAnsi="Times New Roman" w:cs="Times New Roman"/>
          <w:sz w:val="24"/>
          <w:szCs w:val="24"/>
        </w:rPr>
      </w:pPr>
    </w:p>
    <w:p w14:paraId="4A264BE7" w14:textId="3A3AAB85" w:rsidR="004F6FF6" w:rsidRDefault="004F6FF6" w:rsidP="006553C7">
      <w:pPr>
        <w:spacing w:before="100" w:beforeAutospacing="1" w:after="100" w:afterAutospacing="1" w:line="240" w:lineRule="auto"/>
        <w:rPr>
          <w:rFonts w:ascii="Times New Roman" w:eastAsia="Times New Roman" w:hAnsi="Times New Roman" w:cs="Times New Roman"/>
          <w:sz w:val="24"/>
          <w:szCs w:val="24"/>
        </w:rPr>
      </w:pPr>
    </w:p>
    <w:p w14:paraId="77D2D58B" w14:textId="6E573998" w:rsidR="004F6FF6" w:rsidRDefault="004F6FF6" w:rsidP="006553C7">
      <w:pPr>
        <w:spacing w:before="100" w:beforeAutospacing="1" w:after="100" w:afterAutospacing="1" w:line="240" w:lineRule="auto"/>
        <w:rPr>
          <w:rFonts w:ascii="Times New Roman" w:eastAsia="Times New Roman" w:hAnsi="Times New Roman" w:cs="Times New Roman"/>
          <w:sz w:val="24"/>
          <w:szCs w:val="24"/>
        </w:rPr>
      </w:pPr>
    </w:p>
    <w:p w14:paraId="23495F0D" w14:textId="50D03FAD" w:rsidR="004F6FF6" w:rsidRDefault="004F6FF6" w:rsidP="006553C7">
      <w:pPr>
        <w:spacing w:before="100" w:beforeAutospacing="1" w:after="100" w:afterAutospacing="1" w:line="240" w:lineRule="auto"/>
        <w:rPr>
          <w:rFonts w:ascii="Times New Roman" w:eastAsia="Times New Roman" w:hAnsi="Times New Roman" w:cs="Times New Roman"/>
          <w:sz w:val="24"/>
          <w:szCs w:val="24"/>
        </w:rPr>
      </w:pPr>
    </w:p>
    <w:p w14:paraId="57D3F527" w14:textId="7970AC8F" w:rsidR="004F6FF6" w:rsidRDefault="004F6FF6" w:rsidP="006553C7">
      <w:pPr>
        <w:spacing w:before="100" w:beforeAutospacing="1" w:after="100" w:afterAutospacing="1" w:line="240" w:lineRule="auto"/>
        <w:rPr>
          <w:rFonts w:ascii="Times New Roman" w:eastAsia="Times New Roman" w:hAnsi="Times New Roman" w:cs="Times New Roman"/>
          <w:sz w:val="24"/>
          <w:szCs w:val="24"/>
        </w:rPr>
      </w:pPr>
    </w:p>
    <w:p w14:paraId="3976108A" w14:textId="77777777" w:rsidR="00DE7D21" w:rsidRDefault="00DE7D21" w:rsidP="00DE7D21">
      <w:pPr>
        <w:pStyle w:val="Heading2"/>
      </w:pPr>
      <w:bookmarkStart w:id="3" w:name="_Hlk209617382"/>
      <w:bookmarkEnd w:id="2"/>
      <w:r>
        <w:rPr>
          <w:rStyle w:val="Strong"/>
          <w:b w:val="0"/>
          <w:bCs w:val="0"/>
        </w:rPr>
        <w:t>CAPA Management</w:t>
      </w:r>
    </w:p>
    <w:p w14:paraId="01655295" w14:textId="77777777" w:rsidR="00DE7D21" w:rsidRDefault="00DE7D21" w:rsidP="00DE7D21">
      <w:pPr>
        <w:pStyle w:val="Heading3"/>
      </w:pPr>
      <w:r>
        <w:rPr>
          <w:rStyle w:val="Strong"/>
          <w:b/>
          <w:bCs/>
        </w:rPr>
        <w:t>1. CAPA Creation</w:t>
      </w:r>
    </w:p>
    <w:p w14:paraId="271DC671" w14:textId="77777777" w:rsidR="00DE7D21" w:rsidRDefault="00DE7D21" w:rsidP="00641945">
      <w:pPr>
        <w:pStyle w:val="NormalWeb"/>
        <w:numPr>
          <w:ilvl w:val="0"/>
          <w:numId w:val="29"/>
        </w:numPr>
      </w:pPr>
      <w:r>
        <w:t>Users can raise a CAPA against any of the following:</w:t>
      </w:r>
    </w:p>
    <w:p w14:paraId="3C52AC40" w14:textId="77777777" w:rsidR="00DE7D21" w:rsidRDefault="00DE7D21" w:rsidP="00641945">
      <w:pPr>
        <w:pStyle w:val="NormalWeb"/>
        <w:numPr>
          <w:ilvl w:val="1"/>
          <w:numId w:val="29"/>
        </w:numPr>
      </w:pPr>
      <w:r>
        <w:rPr>
          <w:rStyle w:val="Strong"/>
        </w:rPr>
        <w:t>Department Process</w:t>
      </w:r>
    </w:p>
    <w:p w14:paraId="4AA6F85E" w14:textId="77777777" w:rsidR="00DE7D21" w:rsidRDefault="00DE7D21" w:rsidP="00641945">
      <w:pPr>
        <w:pStyle w:val="NormalWeb"/>
        <w:numPr>
          <w:ilvl w:val="1"/>
          <w:numId w:val="29"/>
        </w:numPr>
      </w:pPr>
      <w:r>
        <w:rPr>
          <w:rStyle w:val="Strong"/>
        </w:rPr>
        <w:t>Product</w:t>
      </w:r>
    </w:p>
    <w:p w14:paraId="0292F988" w14:textId="77777777" w:rsidR="00DE7D21" w:rsidRDefault="00DE7D21" w:rsidP="00641945">
      <w:pPr>
        <w:pStyle w:val="NormalWeb"/>
        <w:numPr>
          <w:ilvl w:val="1"/>
          <w:numId w:val="29"/>
        </w:numPr>
      </w:pPr>
      <w:r>
        <w:rPr>
          <w:rStyle w:val="Strong"/>
        </w:rPr>
        <w:t>Patient</w:t>
      </w:r>
    </w:p>
    <w:p w14:paraId="5B7B7F8A" w14:textId="77777777" w:rsidR="00DE7D21" w:rsidRDefault="00DE7D21" w:rsidP="00641945">
      <w:pPr>
        <w:pStyle w:val="NormalWeb"/>
        <w:numPr>
          <w:ilvl w:val="1"/>
          <w:numId w:val="29"/>
        </w:numPr>
      </w:pPr>
      <w:r>
        <w:rPr>
          <w:rStyle w:val="Strong"/>
        </w:rPr>
        <w:t>Person</w:t>
      </w:r>
    </w:p>
    <w:p w14:paraId="2BD8C6A0" w14:textId="77777777" w:rsidR="00DE7D21" w:rsidRDefault="00DE7D21" w:rsidP="00641945">
      <w:pPr>
        <w:pStyle w:val="NormalWeb"/>
        <w:numPr>
          <w:ilvl w:val="0"/>
          <w:numId w:val="29"/>
        </w:numPr>
      </w:pPr>
      <w:r>
        <w:t xml:space="preserve">Once a CAPA is raised, a </w:t>
      </w:r>
      <w:r>
        <w:rPr>
          <w:rStyle w:val="Strong"/>
        </w:rPr>
        <w:t>CAPA Plan</w:t>
      </w:r>
      <w:r>
        <w:t xml:space="preserve"> is automatically created, consisting of the following stages:</w:t>
      </w:r>
    </w:p>
    <w:p w14:paraId="3648AB69" w14:textId="77777777" w:rsidR="00DE7D21" w:rsidRDefault="00DE7D21" w:rsidP="00641945">
      <w:pPr>
        <w:pStyle w:val="NormalWeb"/>
        <w:numPr>
          <w:ilvl w:val="1"/>
          <w:numId w:val="30"/>
        </w:numPr>
      </w:pPr>
      <w:r>
        <w:rPr>
          <w:rStyle w:val="Strong"/>
        </w:rPr>
        <w:t>Investigation</w:t>
      </w:r>
    </w:p>
    <w:p w14:paraId="1CE4B955" w14:textId="77777777" w:rsidR="00DE7D21" w:rsidRDefault="00DE7D21" w:rsidP="00641945">
      <w:pPr>
        <w:pStyle w:val="NormalWeb"/>
        <w:numPr>
          <w:ilvl w:val="1"/>
          <w:numId w:val="30"/>
        </w:numPr>
      </w:pPr>
      <w:r>
        <w:rPr>
          <w:rStyle w:val="Strong"/>
        </w:rPr>
        <w:t>Implementation</w:t>
      </w:r>
    </w:p>
    <w:p w14:paraId="0DA6B1B9" w14:textId="77777777" w:rsidR="00DE7D21" w:rsidRDefault="00DE7D21" w:rsidP="00641945">
      <w:pPr>
        <w:pStyle w:val="NormalWeb"/>
        <w:numPr>
          <w:ilvl w:val="1"/>
          <w:numId w:val="30"/>
        </w:numPr>
      </w:pPr>
      <w:r>
        <w:rPr>
          <w:rStyle w:val="Strong"/>
        </w:rPr>
        <w:t>Completion</w:t>
      </w:r>
    </w:p>
    <w:p w14:paraId="4EFCB064" w14:textId="77777777" w:rsidR="00DE7D21" w:rsidRDefault="00DE7D21" w:rsidP="00DE7D21">
      <w:pPr>
        <w:pStyle w:val="Heading3"/>
      </w:pPr>
      <w:r>
        <w:rPr>
          <w:rStyle w:val="Strong"/>
          <w:b/>
          <w:bCs/>
        </w:rPr>
        <w:t>2. Assignment &amp; Notifications</w:t>
      </w:r>
    </w:p>
    <w:p w14:paraId="4F07D048" w14:textId="77777777" w:rsidR="00DE7D21" w:rsidRDefault="00DE7D21" w:rsidP="00641945">
      <w:pPr>
        <w:pStyle w:val="NormalWeb"/>
        <w:numPr>
          <w:ilvl w:val="0"/>
          <w:numId w:val="31"/>
        </w:numPr>
      </w:pPr>
      <w:r>
        <w:t>For each stage of the CAPA plan:</w:t>
      </w:r>
    </w:p>
    <w:p w14:paraId="79CE3FD5" w14:textId="77777777" w:rsidR="00DE7D21" w:rsidRDefault="00DE7D21" w:rsidP="00641945">
      <w:pPr>
        <w:pStyle w:val="NormalWeb"/>
        <w:numPr>
          <w:ilvl w:val="1"/>
          <w:numId w:val="31"/>
        </w:numPr>
      </w:pPr>
      <w:r>
        <w:t xml:space="preserve">A </w:t>
      </w:r>
      <w:r>
        <w:rPr>
          <w:rStyle w:val="Strong"/>
        </w:rPr>
        <w:t>responsible user</w:t>
      </w:r>
      <w:r>
        <w:t xml:space="preserve"> is assigned.</w:t>
      </w:r>
    </w:p>
    <w:p w14:paraId="7873BADF" w14:textId="77777777" w:rsidR="00DE7D21" w:rsidRDefault="00DE7D21" w:rsidP="00641945">
      <w:pPr>
        <w:pStyle w:val="NormalWeb"/>
        <w:numPr>
          <w:ilvl w:val="1"/>
          <w:numId w:val="31"/>
        </w:numPr>
      </w:pPr>
      <w:r>
        <w:t xml:space="preserve">A </w:t>
      </w:r>
      <w:r>
        <w:rPr>
          <w:rStyle w:val="Strong"/>
        </w:rPr>
        <w:t>due date</w:t>
      </w:r>
      <w:r>
        <w:t xml:space="preserve"> is defined.</w:t>
      </w:r>
    </w:p>
    <w:p w14:paraId="0AD4FDD1" w14:textId="77777777" w:rsidR="00DE7D21" w:rsidRDefault="00DE7D21" w:rsidP="00641945">
      <w:pPr>
        <w:pStyle w:val="NormalWeb"/>
        <w:numPr>
          <w:ilvl w:val="0"/>
          <w:numId w:val="31"/>
        </w:numPr>
      </w:pPr>
      <w:r>
        <w:t>After the plan is saved:</w:t>
      </w:r>
    </w:p>
    <w:p w14:paraId="2819F7B2" w14:textId="77777777" w:rsidR="00DE7D21" w:rsidRDefault="00DE7D21" w:rsidP="00641945">
      <w:pPr>
        <w:pStyle w:val="NormalWeb"/>
        <w:numPr>
          <w:ilvl w:val="1"/>
          <w:numId w:val="31"/>
        </w:numPr>
      </w:pPr>
      <w:r>
        <w:t xml:space="preserve">An </w:t>
      </w:r>
      <w:r>
        <w:rPr>
          <w:rStyle w:val="Strong"/>
        </w:rPr>
        <w:t>email notification</w:t>
      </w:r>
      <w:r>
        <w:t xml:space="preserve"> is sent to all assigned users.</w:t>
      </w:r>
    </w:p>
    <w:p w14:paraId="0740270F" w14:textId="77777777" w:rsidR="00DE7D21" w:rsidRDefault="00DE7D21" w:rsidP="00641945">
      <w:pPr>
        <w:pStyle w:val="NormalWeb"/>
        <w:numPr>
          <w:ilvl w:val="1"/>
          <w:numId w:val="31"/>
        </w:numPr>
      </w:pPr>
      <w:r>
        <w:t xml:space="preserve">A </w:t>
      </w:r>
      <w:r>
        <w:rPr>
          <w:rStyle w:val="Strong"/>
        </w:rPr>
        <w:t>task</w:t>
      </w:r>
      <w:r>
        <w:t xml:space="preserve"> is created in the Task Manager for each assigned user’s action.</w:t>
      </w:r>
    </w:p>
    <w:p w14:paraId="43271130" w14:textId="77777777" w:rsidR="00DE7D21" w:rsidRDefault="00DE7D21" w:rsidP="00DE7D21">
      <w:pPr>
        <w:pStyle w:val="Heading3"/>
      </w:pPr>
      <w:r>
        <w:rPr>
          <w:rStyle w:val="Strong"/>
          <w:b/>
          <w:bCs/>
        </w:rPr>
        <w:t>3. Investigation Stage</w:t>
      </w:r>
    </w:p>
    <w:p w14:paraId="4CCB34C1" w14:textId="77777777" w:rsidR="00DE7D21" w:rsidRDefault="00DE7D21" w:rsidP="00641945">
      <w:pPr>
        <w:pStyle w:val="NormalWeb"/>
        <w:numPr>
          <w:ilvl w:val="0"/>
          <w:numId w:val="32"/>
        </w:numPr>
      </w:pPr>
      <w:r>
        <w:t xml:space="preserve">In the </w:t>
      </w:r>
      <w:r>
        <w:rPr>
          <w:rStyle w:val="Strong"/>
        </w:rPr>
        <w:t>Investigation Tab</w:t>
      </w:r>
      <w:r>
        <w:t>, the assigned user must provide the following details:</w:t>
      </w:r>
    </w:p>
    <w:p w14:paraId="2AB3B38B" w14:textId="77777777" w:rsidR="00DE7D21" w:rsidRDefault="00DE7D21" w:rsidP="00641945">
      <w:pPr>
        <w:pStyle w:val="NormalWeb"/>
        <w:numPr>
          <w:ilvl w:val="1"/>
          <w:numId w:val="32"/>
        </w:numPr>
      </w:pPr>
      <w:r>
        <w:t>Initial Risk</w:t>
      </w:r>
    </w:p>
    <w:p w14:paraId="4AFBB6C2" w14:textId="77777777" w:rsidR="00DE7D21" w:rsidRDefault="00DE7D21" w:rsidP="00641945">
      <w:pPr>
        <w:pStyle w:val="NormalWeb"/>
        <w:numPr>
          <w:ilvl w:val="1"/>
          <w:numId w:val="32"/>
        </w:numPr>
      </w:pPr>
      <w:r>
        <w:t>Action Recommended</w:t>
      </w:r>
    </w:p>
    <w:p w14:paraId="359F1375" w14:textId="77777777" w:rsidR="00DE7D21" w:rsidRDefault="00DE7D21" w:rsidP="00641945">
      <w:pPr>
        <w:pStyle w:val="NormalWeb"/>
        <w:numPr>
          <w:ilvl w:val="1"/>
          <w:numId w:val="32"/>
        </w:numPr>
      </w:pPr>
      <w:r>
        <w:t>Occurrence Date</w:t>
      </w:r>
    </w:p>
    <w:p w14:paraId="32BA4752" w14:textId="77777777" w:rsidR="00DE7D21" w:rsidRDefault="00DE7D21" w:rsidP="00641945">
      <w:pPr>
        <w:pStyle w:val="NormalWeb"/>
        <w:numPr>
          <w:ilvl w:val="1"/>
          <w:numId w:val="32"/>
        </w:numPr>
      </w:pPr>
      <w:r>
        <w:t>Detection Rating</w:t>
      </w:r>
    </w:p>
    <w:p w14:paraId="2F4EEA22" w14:textId="77777777" w:rsidR="00DE7D21" w:rsidRDefault="00DE7D21" w:rsidP="00641945">
      <w:pPr>
        <w:pStyle w:val="NormalWeb"/>
        <w:numPr>
          <w:ilvl w:val="1"/>
          <w:numId w:val="32"/>
        </w:numPr>
      </w:pPr>
      <w:r>
        <w:t>Supporting Attachments (as proof)</w:t>
      </w:r>
    </w:p>
    <w:p w14:paraId="0178EFEC" w14:textId="77777777" w:rsidR="00DE7D21" w:rsidRDefault="00DE7D21" w:rsidP="00DE7D21">
      <w:pPr>
        <w:pStyle w:val="Heading3"/>
      </w:pPr>
      <w:r>
        <w:rPr>
          <w:rStyle w:val="Strong"/>
          <w:b/>
          <w:bCs/>
        </w:rPr>
        <w:t>4. Implementation Stage</w:t>
      </w:r>
    </w:p>
    <w:p w14:paraId="1798F4D9" w14:textId="77777777" w:rsidR="00DE7D21" w:rsidRDefault="00DE7D21" w:rsidP="00641945">
      <w:pPr>
        <w:pStyle w:val="NormalWeb"/>
        <w:numPr>
          <w:ilvl w:val="0"/>
          <w:numId w:val="33"/>
        </w:numPr>
      </w:pPr>
      <w:r>
        <w:t xml:space="preserve">In the </w:t>
      </w:r>
      <w:r>
        <w:rPr>
          <w:rStyle w:val="Strong"/>
        </w:rPr>
        <w:t>Implementation Tab</w:t>
      </w:r>
      <w:r>
        <w:t>, the assigned user must provide the following:</w:t>
      </w:r>
    </w:p>
    <w:p w14:paraId="61F5E094" w14:textId="77777777" w:rsidR="00DE7D21" w:rsidRDefault="00DE7D21" w:rsidP="00641945">
      <w:pPr>
        <w:pStyle w:val="NormalWeb"/>
        <w:numPr>
          <w:ilvl w:val="1"/>
          <w:numId w:val="33"/>
        </w:numPr>
      </w:pPr>
      <w:r>
        <w:t>Action Taken Date</w:t>
      </w:r>
    </w:p>
    <w:p w14:paraId="30B57881" w14:textId="77777777" w:rsidR="00DE7D21" w:rsidRDefault="00DE7D21" w:rsidP="00641945">
      <w:pPr>
        <w:pStyle w:val="NormalWeb"/>
        <w:numPr>
          <w:ilvl w:val="1"/>
          <w:numId w:val="33"/>
        </w:numPr>
      </w:pPr>
      <w:r>
        <w:t>Completed By (Responsible Person)</w:t>
      </w:r>
    </w:p>
    <w:p w14:paraId="3CDCA9DB" w14:textId="77777777" w:rsidR="00DE7D21" w:rsidRDefault="00DE7D21" w:rsidP="00641945">
      <w:pPr>
        <w:pStyle w:val="NormalWeb"/>
        <w:numPr>
          <w:ilvl w:val="1"/>
          <w:numId w:val="33"/>
        </w:numPr>
      </w:pPr>
      <w:r>
        <w:t>Plan Type (Corrective / Preventive)</w:t>
      </w:r>
    </w:p>
    <w:p w14:paraId="786D0ADA" w14:textId="77777777" w:rsidR="00DE7D21" w:rsidRDefault="00DE7D21" w:rsidP="00641945">
      <w:pPr>
        <w:pStyle w:val="NormalWeb"/>
        <w:numPr>
          <w:ilvl w:val="1"/>
          <w:numId w:val="33"/>
        </w:numPr>
      </w:pPr>
      <w:r>
        <w:t>Final Action Taken</w:t>
      </w:r>
    </w:p>
    <w:p w14:paraId="0A46344D" w14:textId="77777777" w:rsidR="00DE7D21" w:rsidRDefault="00DE7D21" w:rsidP="00641945">
      <w:pPr>
        <w:pStyle w:val="NormalWeb"/>
        <w:numPr>
          <w:ilvl w:val="0"/>
          <w:numId w:val="33"/>
        </w:numPr>
      </w:pPr>
      <w:r>
        <w:t xml:space="preserve">The user must also mark whether the </w:t>
      </w:r>
      <w:r>
        <w:rPr>
          <w:rStyle w:val="Strong"/>
        </w:rPr>
        <w:t>implementation is completed</w:t>
      </w:r>
      <w:r>
        <w:t>.</w:t>
      </w:r>
    </w:p>
    <w:p w14:paraId="42511F0D" w14:textId="77777777" w:rsidR="00DE7D21" w:rsidRDefault="00DE7D21" w:rsidP="00641945">
      <w:pPr>
        <w:pStyle w:val="NormalWeb"/>
        <w:numPr>
          <w:ilvl w:val="0"/>
          <w:numId w:val="33"/>
        </w:numPr>
      </w:pPr>
      <w:r>
        <w:t xml:space="preserve">Once implementation is marked as completed, the </w:t>
      </w:r>
      <w:r>
        <w:rPr>
          <w:rStyle w:val="Strong"/>
        </w:rPr>
        <w:t>CAPA Plan is released</w:t>
      </w:r>
      <w:r>
        <w:t>.</w:t>
      </w:r>
    </w:p>
    <w:p w14:paraId="3D210E97" w14:textId="77777777" w:rsidR="00DE7D21" w:rsidRDefault="00DE7D21" w:rsidP="00DE7D21">
      <w:pPr>
        <w:pStyle w:val="Heading3"/>
      </w:pPr>
      <w:r>
        <w:rPr>
          <w:rStyle w:val="Strong"/>
          <w:b/>
          <w:bCs/>
        </w:rPr>
        <w:t>5. Intimation &amp; Feedback</w:t>
      </w:r>
    </w:p>
    <w:p w14:paraId="38397AAB" w14:textId="77777777" w:rsidR="00DE7D21" w:rsidRDefault="00DE7D21" w:rsidP="00641945">
      <w:pPr>
        <w:pStyle w:val="NormalWeb"/>
        <w:numPr>
          <w:ilvl w:val="0"/>
          <w:numId w:val="34"/>
        </w:numPr>
      </w:pPr>
      <w:r>
        <w:t xml:space="preserve">If the CAPA is set to </w:t>
      </w:r>
      <w:r>
        <w:rPr>
          <w:rStyle w:val="Strong"/>
        </w:rPr>
        <w:t>“Intimate All”</w:t>
      </w:r>
      <w:r>
        <w:t>:</w:t>
      </w:r>
    </w:p>
    <w:p w14:paraId="1023B45C" w14:textId="77777777" w:rsidR="00DE7D21" w:rsidRDefault="00DE7D21" w:rsidP="00641945">
      <w:pPr>
        <w:pStyle w:val="NormalWeb"/>
        <w:numPr>
          <w:ilvl w:val="1"/>
          <w:numId w:val="34"/>
        </w:numPr>
      </w:pPr>
      <w:r>
        <w:t xml:space="preserve">An </w:t>
      </w:r>
      <w:r>
        <w:rPr>
          <w:rStyle w:val="Strong"/>
        </w:rPr>
        <w:t>email notification</w:t>
      </w:r>
      <w:r>
        <w:t xml:space="preserve"> is sent to all users for feedback.</w:t>
      </w:r>
    </w:p>
    <w:p w14:paraId="44CAF6C7" w14:textId="77777777" w:rsidR="00DE7D21" w:rsidRDefault="00DE7D21" w:rsidP="00641945">
      <w:pPr>
        <w:pStyle w:val="NormalWeb"/>
        <w:numPr>
          <w:ilvl w:val="1"/>
          <w:numId w:val="34"/>
        </w:numPr>
      </w:pPr>
      <w:r>
        <w:t xml:space="preserve">A </w:t>
      </w:r>
      <w:r>
        <w:rPr>
          <w:rStyle w:val="Strong"/>
        </w:rPr>
        <w:t>feedback task</w:t>
      </w:r>
      <w:r>
        <w:t xml:space="preserve"> is created for each user.</w:t>
      </w:r>
    </w:p>
    <w:p w14:paraId="396A0377" w14:textId="77777777" w:rsidR="00DE7D21" w:rsidRDefault="00DE7D21" w:rsidP="00DE7D21">
      <w:pPr>
        <w:pStyle w:val="Heading3"/>
      </w:pPr>
      <w:r>
        <w:rPr>
          <w:rStyle w:val="Strong"/>
          <w:b/>
          <w:bCs/>
        </w:rPr>
        <w:t>6. Task Closure</w:t>
      </w:r>
    </w:p>
    <w:p w14:paraId="3313B789" w14:textId="77777777" w:rsidR="00DE7D21" w:rsidRDefault="00DE7D21" w:rsidP="00641945">
      <w:pPr>
        <w:pStyle w:val="NormalWeb"/>
        <w:numPr>
          <w:ilvl w:val="0"/>
          <w:numId w:val="35"/>
        </w:numPr>
      </w:pPr>
      <w:r>
        <w:t xml:space="preserve">After each stage action (Investigation, Implementation, Completion) is completed, the corresponding </w:t>
      </w:r>
      <w:r>
        <w:rPr>
          <w:rStyle w:val="Strong"/>
        </w:rPr>
        <w:t>task is automatically closed</w:t>
      </w:r>
      <w:r>
        <w:t xml:space="preserve"> in the Task Manager.</w:t>
      </w:r>
    </w:p>
    <w:p w14:paraId="1674CB4E" w14:textId="77777777" w:rsidR="00DE7D21" w:rsidRDefault="00DE7D21" w:rsidP="00DE7D21">
      <w:pPr>
        <w:pStyle w:val="Heading3"/>
      </w:pPr>
      <w:r>
        <w:rPr>
          <w:rStyle w:val="Strong"/>
          <w:b/>
          <w:bCs/>
        </w:rPr>
        <w:t>7. Effectiveness Check</w:t>
      </w:r>
    </w:p>
    <w:p w14:paraId="19A81C38" w14:textId="77777777" w:rsidR="00DE7D21" w:rsidRDefault="00DE7D21" w:rsidP="00641945">
      <w:pPr>
        <w:pStyle w:val="NormalWeb"/>
        <w:numPr>
          <w:ilvl w:val="0"/>
          <w:numId w:val="36"/>
        </w:numPr>
      </w:pPr>
      <w:r>
        <w:t xml:space="preserve">The </w:t>
      </w:r>
      <w:r>
        <w:rPr>
          <w:rStyle w:val="Strong"/>
        </w:rPr>
        <w:t>Effectiveness Check Section</w:t>
      </w:r>
      <w:r>
        <w:t xml:space="preserve"> displays feedback results in a </w:t>
      </w:r>
      <w:r>
        <w:rPr>
          <w:rStyle w:val="Strong"/>
        </w:rPr>
        <w:t>Pie Chart</w:t>
      </w:r>
      <w:r>
        <w:t xml:space="preserve"> format, allowing management to analyze CAPA effectiveness at a glance.</w:t>
      </w:r>
    </w:p>
    <w:p w14:paraId="18D6EFCF" w14:textId="1FAE37D7" w:rsidR="00DE7D21" w:rsidRDefault="00DE7D21" w:rsidP="00DE7D21">
      <w:pPr>
        <w:pStyle w:val="Heading2"/>
      </w:pPr>
      <w:bookmarkStart w:id="4" w:name="_Hlk209617478"/>
      <w:bookmarkStart w:id="5" w:name="_Hlk209617486"/>
      <w:bookmarkEnd w:id="3"/>
      <w:r>
        <w:rPr>
          <w:rStyle w:val="Strong"/>
          <w:b w:val="0"/>
          <w:bCs w:val="0"/>
        </w:rPr>
        <w:t>Checklist Management</w:t>
      </w:r>
      <w:bookmarkEnd w:id="4"/>
      <w:r w:rsidR="00103B26">
        <w:rPr>
          <w:rStyle w:val="Strong"/>
          <w:b w:val="0"/>
          <w:bCs w:val="0"/>
        </w:rPr>
        <w:tab/>
      </w:r>
      <w:bookmarkEnd w:id="5"/>
    </w:p>
    <w:p w14:paraId="08BA9545" w14:textId="77777777" w:rsidR="00DE7D21" w:rsidRDefault="00DE7D21" w:rsidP="00DE7D21">
      <w:pPr>
        <w:pStyle w:val="Heading3"/>
      </w:pPr>
      <w:r>
        <w:rPr>
          <w:rStyle w:val="Strong"/>
          <w:b/>
          <w:bCs/>
        </w:rPr>
        <w:t>1. Checklist Plan Creation</w:t>
      </w:r>
    </w:p>
    <w:p w14:paraId="78FD2CF6" w14:textId="77777777" w:rsidR="00DE7D21" w:rsidRDefault="00DE7D21" w:rsidP="00641945">
      <w:pPr>
        <w:pStyle w:val="NormalWeb"/>
        <w:numPr>
          <w:ilvl w:val="0"/>
          <w:numId w:val="37"/>
        </w:numPr>
      </w:pPr>
      <w:r>
        <w:t xml:space="preserve">Checklist plans are generated automatically based on the </w:t>
      </w:r>
      <w:r>
        <w:rPr>
          <w:rStyle w:val="Strong"/>
        </w:rPr>
        <w:t>periodicity</w:t>
      </w:r>
      <w:r>
        <w:t xml:space="preserve"> defined in the </w:t>
      </w:r>
      <w:r>
        <w:rPr>
          <w:rStyle w:val="Strong"/>
        </w:rPr>
        <w:t>Checklist Tab</w:t>
      </w:r>
      <w:r>
        <w:t xml:space="preserve"> of the Asset Module.</w:t>
      </w:r>
    </w:p>
    <w:p w14:paraId="23B2E2B6" w14:textId="77777777" w:rsidR="00DE7D21" w:rsidRDefault="00DE7D21" w:rsidP="00641945">
      <w:pPr>
        <w:pStyle w:val="NormalWeb"/>
        <w:numPr>
          <w:ilvl w:val="0"/>
          <w:numId w:val="37"/>
        </w:numPr>
      </w:pPr>
      <w:r>
        <w:t>Each asset will have its own checklist plan created according to the configured schedule (e.g., daily, weekly, monthly).</w:t>
      </w:r>
    </w:p>
    <w:p w14:paraId="20B03803" w14:textId="77777777" w:rsidR="00DE7D21" w:rsidRDefault="00DE7D21" w:rsidP="00DE7D21">
      <w:pPr>
        <w:pStyle w:val="Heading3"/>
      </w:pPr>
      <w:r>
        <w:rPr>
          <w:rStyle w:val="Strong"/>
          <w:b/>
          <w:bCs/>
        </w:rPr>
        <w:t>2. Question Assignment</w:t>
      </w:r>
    </w:p>
    <w:p w14:paraId="2361810A" w14:textId="77777777" w:rsidR="00DE7D21" w:rsidRDefault="00DE7D21" w:rsidP="00641945">
      <w:pPr>
        <w:pStyle w:val="NormalWeb"/>
        <w:numPr>
          <w:ilvl w:val="0"/>
          <w:numId w:val="38"/>
        </w:numPr>
      </w:pPr>
      <w:r>
        <w:t xml:space="preserve">For each checklist plan, individual </w:t>
      </w:r>
      <w:r>
        <w:rPr>
          <w:rStyle w:val="Strong"/>
        </w:rPr>
        <w:t>questions can be assigned to different users</w:t>
      </w:r>
      <w:r>
        <w:t>.</w:t>
      </w:r>
    </w:p>
    <w:p w14:paraId="6EA02E14" w14:textId="77777777" w:rsidR="00DE7D21" w:rsidRDefault="00DE7D21" w:rsidP="00641945">
      <w:pPr>
        <w:pStyle w:val="NormalWeb"/>
        <w:numPr>
          <w:ilvl w:val="0"/>
          <w:numId w:val="38"/>
        </w:numPr>
      </w:pPr>
      <w:r>
        <w:t>If a user is not explicitly assigned to a question:</w:t>
      </w:r>
    </w:p>
    <w:p w14:paraId="1214A01E" w14:textId="77777777" w:rsidR="00DE7D21" w:rsidRDefault="00DE7D21" w:rsidP="00641945">
      <w:pPr>
        <w:pStyle w:val="NormalWeb"/>
        <w:numPr>
          <w:ilvl w:val="1"/>
          <w:numId w:val="38"/>
        </w:numPr>
      </w:pPr>
      <w:r>
        <w:rPr>
          <w:rStyle w:val="Strong"/>
        </w:rPr>
        <w:t>Any user from the same department</w:t>
      </w:r>
      <w:r>
        <w:t xml:space="preserve"> as the assigned asset will be allowed to answer that question.</w:t>
      </w:r>
    </w:p>
    <w:p w14:paraId="3C4F5346" w14:textId="77777777" w:rsidR="00DE7D21" w:rsidRDefault="00DE7D21" w:rsidP="00DE7D21">
      <w:pPr>
        <w:pStyle w:val="Heading3"/>
      </w:pPr>
      <w:r>
        <w:rPr>
          <w:rStyle w:val="Strong"/>
          <w:b/>
          <w:bCs/>
        </w:rPr>
        <w:t>3. Checklist Execution</w:t>
      </w:r>
    </w:p>
    <w:p w14:paraId="4A3A7CFF" w14:textId="77777777" w:rsidR="00DE7D21" w:rsidRDefault="00DE7D21" w:rsidP="00641945">
      <w:pPr>
        <w:pStyle w:val="NormalWeb"/>
        <w:numPr>
          <w:ilvl w:val="0"/>
          <w:numId w:val="39"/>
        </w:numPr>
      </w:pPr>
      <w:r>
        <w:t>Assigned users (or eligible department users) must answer the checklist questions according to the plan.</w:t>
      </w:r>
    </w:p>
    <w:p w14:paraId="40DA10F0" w14:textId="77777777" w:rsidR="00DE7D21" w:rsidRDefault="00DE7D21" w:rsidP="00641945">
      <w:pPr>
        <w:pStyle w:val="NormalWeb"/>
        <w:numPr>
          <w:ilvl w:val="0"/>
          <w:numId w:val="39"/>
        </w:numPr>
      </w:pPr>
      <w:r>
        <w:t>Users can upload attachments or provide comments, if required, as part of their response.</w:t>
      </w:r>
    </w:p>
    <w:p w14:paraId="08C899E9" w14:textId="77777777" w:rsidR="00DE7D21" w:rsidRDefault="00DE7D21" w:rsidP="00DE7D21">
      <w:pPr>
        <w:pStyle w:val="Heading3"/>
      </w:pPr>
      <w:r>
        <w:rPr>
          <w:rStyle w:val="Strong"/>
          <w:b/>
          <w:bCs/>
        </w:rPr>
        <w:t>4. History &amp; Tracking</w:t>
      </w:r>
    </w:p>
    <w:p w14:paraId="12C54781" w14:textId="77777777" w:rsidR="00DE7D21" w:rsidRDefault="00DE7D21" w:rsidP="00641945">
      <w:pPr>
        <w:pStyle w:val="NormalWeb"/>
        <w:numPr>
          <w:ilvl w:val="0"/>
          <w:numId w:val="40"/>
        </w:numPr>
      </w:pPr>
      <w:r>
        <w:t xml:space="preserve">A </w:t>
      </w:r>
      <w:r>
        <w:rPr>
          <w:rStyle w:val="Strong"/>
        </w:rPr>
        <w:t>History Section</w:t>
      </w:r>
      <w:r>
        <w:t xml:space="preserve"> is available to view all previously completed checklist data.</w:t>
      </w:r>
    </w:p>
    <w:p w14:paraId="3554DAC2" w14:textId="77777777" w:rsidR="00DE7D21" w:rsidRDefault="00DE7D21" w:rsidP="00641945">
      <w:pPr>
        <w:pStyle w:val="NormalWeb"/>
        <w:numPr>
          <w:ilvl w:val="0"/>
          <w:numId w:val="40"/>
        </w:numPr>
      </w:pPr>
      <w:r>
        <w:t>History records include:</w:t>
      </w:r>
    </w:p>
    <w:p w14:paraId="1359157A" w14:textId="77777777" w:rsidR="00DE7D21" w:rsidRDefault="00DE7D21" w:rsidP="00641945">
      <w:pPr>
        <w:pStyle w:val="NormalWeb"/>
        <w:numPr>
          <w:ilvl w:val="1"/>
          <w:numId w:val="40"/>
        </w:numPr>
      </w:pPr>
      <w:r>
        <w:t>Asset details</w:t>
      </w:r>
    </w:p>
    <w:p w14:paraId="5B99AA5B" w14:textId="77777777" w:rsidR="00DE7D21" w:rsidRDefault="00DE7D21" w:rsidP="00641945">
      <w:pPr>
        <w:pStyle w:val="NormalWeb"/>
        <w:numPr>
          <w:ilvl w:val="1"/>
          <w:numId w:val="40"/>
        </w:numPr>
      </w:pPr>
      <w:r>
        <w:t>Checklist questions and responses</w:t>
      </w:r>
    </w:p>
    <w:p w14:paraId="31295860" w14:textId="77777777" w:rsidR="00DE7D21" w:rsidRDefault="00DE7D21" w:rsidP="00641945">
      <w:pPr>
        <w:pStyle w:val="NormalWeb"/>
        <w:numPr>
          <w:ilvl w:val="1"/>
          <w:numId w:val="40"/>
        </w:numPr>
      </w:pPr>
      <w:r>
        <w:t>User who submitted the response</w:t>
      </w:r>
    </w:p>
    <w:p w14:paraId="1A302342" w14:textId="77777777" w:rsidR="00DE7D21" w:rsidRDefault="00DE7D21" w:rsidP="00641945">
      <w:pPr>
        <w:pStyle w:val="NormalWeb"/>
        <w:numPr>
          <w:ilvl w:val="1"/>
          <w:numId w:val="40"/>
        </w:numPr>
      </w:pPr>
      <w:r>
        <w:t>Submission date and time</w:t>
      </w:r>
    </w:p>
    <w:p w14:paraId="43C56049" w14:textId="52FF73D5" w:rsidR="00DE7D21" w:rsidRDefault="00DE7D21" w:rsidP="00641945">
      <w:pPr>
        <w:pStyle w:val="NormalWeb"/>
        <w:numPr>
          <w:ilvl w:val="0"/>
          <w:numId w:val="40"/>
        </w:numPr>
      </w:pPr>
      <w:r>
        <w:t xml:space="preserve">This allows users and auditors to </w:t>
      </w:r>
      <w:r>
        <w:rPr>
          <w:rStyle w:val="Strong"/>
        </w:rPr>
        <w:t>track compliance</w:t>
      </w:r>
      <w:r>
        <w:t xml:space="preserve"> and review past performance for accountability.</w:t>
      </w:r>
    </w:p>
    <w:p w14:paraId="2D0B96C9" w14:textId="30A476C9" w:rsidR="00DE7D21" w:rsidRDefault="00DE7D21" w:rsidP="00DE7D21">
      <w:pPr>
        <w:pStyle w:val="NormalWeb"/>
        <w:ind w:left="720"/>
      </w:pPr>
    </w:p>
    <w:p w14:paraId="4B67F8F0" w14:textId="77777777" w:rsidR="00DE7D21" w:rsidRDefault="00DE7D21" w:rsidP="00DE7D21">
      <w:pPr>
        <w:pStyle w:val="Heading2"/>
      </w:pPr>
      <w:bookmarkStart w:id="6" w:name="_Hlk209617427"/>
      <w:r>
        <w:rPr>
          <w:rStyle w:val="Strong"/>
          <w:b w:val="0"/>
          <w:bCs w:val="0"/>
        </w:rPr>
        <w:t>Audit Management</w:t>
      </w:r>
    </w:p>
    <w:p w14:paraId="6EC5DC23" w14:textId="77777777" w:rsidR="00DE7D21" w:rsidRDefault="00DE7D21" w:rsidP="00DE7D21">
      <w:pPr>
        <w:pStyle w:val="Heading3"/>
      </w:pPr>
      <w:r>
        <w:rPr>
          <w:rStyle w:val="Strong"/>
          <w:b/>
          <w:bCs/>
        </w:rPr>
        <w:t>1. Audit Initiation</w:t>
      </w:r>
    </w:p>
    <w:p w14:paraId="379B1976" w14:textId="77777777" w:rsidR="00DE7D21" w:rsidRDefault="00DE7D21" w:rsidP="00641945">
      <w:pPr>
        <w:pStyle w:val="NormalWeb"/>
        <w:numPr>
          <w:ilvl w:val="0"/>
          <w:numId w:val="41"/>
        </w:numPr>
      </w:pPr>
      <w:r>
        <w:t xml:space="preserve">An </w:t>
      </w:r>
      <w:r>
        <w:rPr>
          <w:rStyle w:val="Strong"/>
        </w:rPr>
        <w:t>Audit</w:t>
      </w:r>
      <w:r>
        <w:t xml:space="preserve"> can be initiated by any user assigned in the </w:t>
      </w:r>
      <w:r>
        <w:rPr>
          <w:rStyle w:val="Strong"/>
        </w:rPr>
        <w:t>QC Department</w:t>
      </w:r>
      <w:r>
        <w:t>.</w:t>
      </w:r>
    </w:p>
    <w:p w14:paraId="542C8953" w14:textId="77777777" w:rsidR="00DE7D21" w:rsidRDefault="00DE7D21" w:rsidP="00641945">
      <w:pPr>
        <w:pStyle w:val="NormalWeb"/>
        <w:numPr>
          <w:ilvl w:val="0"/>
          <w:numId w:val="41"/>
        </w:numPr>
      </w:pPr>
      <w:r>
        <w:t xml:space="preserve">The </w:t>
      </w:r>
      <w:r>
        <w:rPr>
          <w:rStyle w:val="Strong"/>
        </w:rPr>
        <w:t>Auditor</w:t>
      </w:r>
      <w:r>
        <w:t xml:space="preserve"> must be a user from the hospital.</w:t>
      </w:r>
    </w:p>
    <w:p w14:paraId="4B9D1D9A" w14:textId="77777777" w:rsidR="00DE7D21" w:rsidRDefault="00DE7D21" w:rsidP="00641945">
      <w:pPr>
        <w:pStyle w:val="NormalWeb"/>
        <w:numPr>
          <w:ilvl w:val="0"/>
          <w:numId w:val="41"/>
        </w:numPr>
      </w:pPr>
      <w:r>
        <w:t xml:space="preserve">A single audit can be created </w:t>
      </w:r>
      <w:r>
        <w:rPr>
          <w:rStyle w:val="Strong"/>
        </w:rPr>
        <w:t>against multiple departments</w:t>
      </w:r>
      <w:r>
        <w:t xml:space="preserve"> at once.</w:t>
      </w:r>
    </w:p>
    <w:p w14:paraId="65857EBA" w14:textId="77777777" w:rsidR="00DE7D21" w:rsidRDefault="00DE7D21" w:rsidP="00DE7D21">
      <w:pPr>
        <w:pStyle w:val="Heading3"/>
      </w:pPr>
      <w:r>
        <w:rPr>
          <w:rStyle w:val="Strong"/>
          <w:b/>
          <w:bCs/>
        </w:rPr>
        <w:t>2. Auditee Selection</w:t>
      </w:r>
    </w:p>
    <w:p w14:paraId="4D5B80FB" w14:textId="77777777" w:rsidR="00DE7D21" w:rsidRDefault="00DE7D21" w:rsidP="00641945">
      <w:pPr>
        <w:pStyle w:val="NormalWeb"/>
        <w:numPr>
          <w:ilvl w:val="0"/>
          <w:numId w:val="42"/>
        </w:numPr>
      </w:pPr>
      <w:r>
        <w:t xml:space="preserve">After departments are selected, the list of eligible users is displayed in a </w:t>
      </w:r>
      <w:r>
        <w:rPr>
          <w:rStyle w:val="Strong"/>
        </w:rPr>
        <w:t>table with checkboxes</w:t>
      </w:r>
      <w:r>
        <w:t>.</w:t>
      </w:r>
    </w:p>
    <w:p w14:paraId="4A700E1A" w14:textId="77777777" w:rsidR="00DE7D21" w:rsidRDefault="00DE7D21" w:rsidP="00641945">
      <w:pPr>
        <w:pStyle w:val="NormalWeb"/>
        <w:numPr>
          <w:ilvl w:val="0"/>
          <w:numId w:val="42"/>
        </w:numPr>
      </w:pPr>
      <w:r>
        <w:t>The audit creator can select specific users to participate.</w:t>
      </w:r>
    </w:p>
    <w:p w14:paraId="47D9CB05" w14:textId="77777777" w:rsidR="00DE7D21" w:rsidRDefault="00DE7D21" w:rsidP="00641945">
      <w:pPr>
        <w:pStyle w:val="NormalWeb"/>
        <w:numPr>
          <w:ilvl w:val="0"/>
          <w:numId w:val="42"/>
        </w:numPr>
      </w:pPr>
      <w:r>
        <w:t xml:space="preserve">Only the </w:t>
      </w:r>
      <w:r>
        <w:rPr>
          <w:rStyle w:val="Strong"/>
        </w:rPr>
        <w:t>selected users</w:t>
      </w:r>
      <w:r>
        <w:t xml:space="preserve"> will be designated as </w:t>
      </w:r>
      <w:r>
        <w:rPr>
          <w:rStyle w:val="Strong"/>
        </w:rPr>
        <w:t>Auditees</w:t>
      </w:r>
      <w:r>
        <w:t xml:space="preserve"> for the audit.</w:t>
      </w:r>
    </w:p>
    <w:p w14:paraId="094E54EA" w14:textId="77777777" w:rsidR="00DE7D21" w:rsidRDefault="00DE7D21" w:rsidP="00DE7D21">
      <w:pPr>
        <w:pStyle w:val="Heading3"/>
      </w:pPr>
      <w:r>
        <w:rPr>
          <w:rStyle w:val="Strong"/>
          <w:b/>
          <w:bCs/>
        </w:rPr>
        <w:t>3. Audit Question Setup</w:t>
      </w:r>
    </w:p>
    <w:p w14:paraId="1D1C3D2C" w14:textId="77777777" w:rsidR="00DE7D21" w:rsidRDefault="00DE7D21" w:rsidP="00641945">
      <w:pPr>
        <w:pStyle w:val="NormalWeb"/>
        <w:numPr>
          <w:ilvl w:val="0"/>
          <w:numId w:val="43"/>
        </w:numPr>
      </w:pPr>
      <w:r>
        <w:t>The user creating the audit can:</w:t>
      </w:r>
    </w:p>
    <w:p w14:paraId="5F63823F" w14:textId="77777777" w:rsidR="00DE7D21" w:rsidRDefault="00DE7D21" w:rsidP="00641945">
      <w:pPr>
        <w:pStyle w:val="NormalWeb"/>
        <w:numPr>
          <w:ilvl w:val="1"/>
          <w:numId w:val="43"/>
        </w:numPr>
      </w:pPr>
      <w:r>
        <w:t xml:space="preserve">Add </w:t>
      </w:r>
      <w:r>
        <w:rPr>
          <w:rStyle w:val="Strong"/>
        </w:rPr>
        <w:t>any number of audit questions</w:t>
      </w:r>
      <w:r>
        <w:t>.</w:t>
      </w:r>
    </w:p>
    <w:p w14:paraId="07888CBF" w14:textId="77777777" w:rsidR="00DE7D21" w:rsidRDefault="00DE7D21" w:rsidP="00641945">
      <w:pPr>
        <w:pStyle w:val="NormalWeb"/>
        <w:numPr>
          <w:ilvl w:val="1"/>
          <w:numId w:val="43"/>
        </w:numPr>
      </w:pPr>
      <w:r>
        <w:t xml:space="preserve">Attach </w:t>
      </w:r>
      <w:r>
        <w:rPr>
          <w:rStyle w:val="Strong"/>
        </w:rPr>
        <w:t>supporting documents or files</w:t>
      </w:r>
      <w:r>
        <w:t xml:space="preserve"> against each question.</w:t>
      </w:r>
    </w:p>
    <w:p w14:paraId="1C8C3768" w14:textId="77777777" w:rsidR="00DE7D21" w:rsidRDefault="00DE7D21" w:rsidP="00641945">
      <w:pPr>
        <w:pStyle w:val="NormalWeb"/>
        <w:numPr>
          <w:ilvl w:val="0"/>
          <w:numId w:val="43"/>
        </w:numPr>
      </w:pPr>
      <w:r>
        <w:t>These questions will later be answered by the selected auditees.</w:t>
      </w:r>
    </w:p>
    <w:p w14:paraId="4A365737" w14:textId="77777777" w:rsidR="00DE7D21" w:rsidRDefault="00DE7D21" w:rsidP="00DE7D21">
      <w:pPr>
        <w:pStyle w:val="Heading3"/>
      </w:pPr>
      <w:r>
        <w:rPr>
          <w:rStyle w:val="Strong"/>
          <w:b/>
          <w:bCs/>
        </w:rPr>
        <w:t>4. Checklist Completion</w:t>
      </w:r>
    </w:p>
    <w:p w14:paraId="21BCA8EE" w14:textId="77777777" w:rsidR="00DE7D21" w:rsidRDefault="00DE7D21" w:rsidP="00641945">
      <w:pPr>
        <w:pStyle w:val="NormalWeb"/>
        <w:numPr>
          <w:ilvl w:val="0"/>
          <w:numId w:val="44"/>
        </w:numPr>
      </w:pPr>
      <w:r>
        <w:t xml:space="preserve">Selected auditees must answer the audit questions in the </w:t>
      </w:r>
      <w:r>
        <w:rPr>
          <w:rStyle w:val="Strong"/>
        </w:rPr>
        <w:t>Complete Checklist Tab</w:t>
      </w:r>
      <w:r>
        <w:t>.</w:t>
      </w:r>
    </w:p>
    <w:p w14:paraId="5DA98508" w14:textId="77777777" w:rsidR="00DE7D21" w:rsidRDefault="00DE7D21" w:rsidP="00641945">
      <w:pPr>
        <w:pStyle w:val="NormalWeb"/>
        <w:numPr>
          <w:ilvl w:val="0"/>
          <w:numId w:val="44"/>
        </w:numPr>
      </w:pPr>
      <w:r>
        <w:t xml:space="preserve">For each question, a </w:t>
      </w:r>
      <w:r>
        <w:rPr>
          <w:rStyle w:val="Strong"/>
        </w:rPr>
        <w:t>chat option</w:t>
      </w:r>
      <w:r>
        <w:t xml:space="preserve"> is available to enable communication between the </w:t>
      </w:r>
      <w:r>
        <w:rPr>
          <w:rStyle w:val="Strong"/>
        </w:rPr>
        <w:t>Auditee and Auditor</w:t>
      </w:r>
      <w:r>
        <w:t xml:space="preserve"> in case of clarifications or doubts.</w:t>
      </w:r>
    </w:p>
    <w:p w14:paraId="4B616430" w14:textId="77777777" w:rsidR="00DE7D21" w:rsidRDefault="00DE7D21" w:rsidP="00641945">
      <w:pPr>
        <w:pStyle w:val="NormalWeb"/>
        <w:numPr>
          <w:ilvl w:val="0"/>
          <w:numId w:val="44"/>
        </w:numPr>
      </w:pPr>
      <w:r>
        <w:t xml:space="preserve">The </w:t>
      </w:r>
      <w:r>
        <w:rPr>
          <w:rStyle w:val="Strong"/>
        </w:rPr>
        <w:t>Auditor</w:t>
      </w:r>
      <w:r>
        <w:t xml:space="preserve"> will also review the responses from the same tab.</w:t>
      </w:r>
    </w:p>
    <w:p w14:paraId="724D6EEF" w14:textId="77777777" w:rsidR="00DE7D21" w:rsidRDefault="00DE7D21" w:rsidP="00DE7D21">
      <w:pPr>
        <w:pStyle w:val="Heading3"/>
      </w:pPr>
      <w:r>
        <w:rPr>
          <w:rStyle w:val="Strong"/>
          <w:b/>
          <w:bCs/>
        </w:rPr>
        <w:t>5. Answer Review &amp; Approval</w:t>
      </w:r>
    </w:p>
    <w:p w14:paraId="1FA5BD70" w14:textId="77777777" w:rsidR="00DE7D21" w:rsidRDefault="00DE7D21" w:rsidP="00641945">
      <w:pPr>
        <w:pStyle w:val="NormalWeb"/>
        <w:numPr>
          <w:ilvl w:val="0"/>
          <w:numId w:val="45"/>
        </w:numPr>
      </w:pPr>
      <w:r>
        <w:t>Once the Auditor is satisfied with an answer, they will:</w:t>
      </w:r>
    </w:p>
    <w:p w14:paraId="346139D8" w14:textId="77777777" w:rsidR="00DE7D21" w:rsidRDefault="00DE7D21" w:rsidP="00641945">
      <w:pPr>
        <w:pStyle w:val="NormalWeb"/>
        <w:numPr>
          <w:ilvl w:val="1"/>
          <w:numId w:val="45"/>
        </w:numPr>
      </w:pPr>
      <w:r>
        <w:t xml:space="preserve">Provide a </w:t>
      </w:r>
      <w:r>
        <w:rPr>
          <w:rStyle w:val="Strong"/>
        </w:rPr>
        <w:t>Remark</w:t>
      </w:r>
      <w:r>
        <w:t>.</w:t>
      </w:r>
    </w:p>
    <w:p w14:paraId="10F4EA3D" w14:textId="77777777" w:rsidR="00DE7D21" w:rsidRDefault="00DE7D21" w:rsidP="00641945">
      <w:pPr>
        <w:pStyle w:val="NormalWeb"/>
        <w:numPr>
          <w:ilvl w:val="1"/>
          <w:numId w:val="45"/>
        </w:numPr>
      </w:pPr>
      <w:r>
        <w:t xml:space="preserve">Mark the </w:t>
      </w:r>
      <w:r>
        <w:rPr>
          <w:rStyle w:val="Strong"/>
        </w:rPr>
        <w:t>Status</w:t>
      </w:r>
      <w:r>
        <w:t xml:space="preserve"> of the question (e.g., Confirmative / Non-Confirmative).</w:t>
      </w:r>
    </w:p>
    <w:p w14:paraId="1ECAE6AD" w14:textId="77777777" w:rsidR="00DE7D21" w:rsidRDefault="00DE7D21" w:rsidP="00641945">
      <w:pPr>
        <w:pStyle w:val="NormalWeb"/>
        <w:numPr>
          <w:ilvl w:val="0"/>
          <w:numId w:val="45"/>
        </w:numPr>
      </w:pPr>
      <w:r>
        <w:t xml:space="preserve">After the status is marked, the </w:t>
      </w:r>
      <w:r>
        <w:rPr>
          <w:rStyle w:val="Strong"/>
        </w:rPr>
        <w:t>chat option for that question is disabled</w:t>
      </w:r>
      <w:r>
        <w:t>, preventing further discussion.</w:t>
      </w:r>
    </w:p>
    <w:p w14:paraId="69003D62" w14:textId="77777777" w:rsidR="00DE7D21" w:rsidRDefault="00DE7D21" w:rsidP="00DE7D21">
      <w:pPr>
        <w:pStyle w:val="Heading3"/>
      </w:pPr>
      <w:r>
        <w:rPr>
          <w:rStyle w:val="Strong"/>
          <w:b/>
          <w:bCs/>
        </w:rPr>
        <w:t>6. Audit Summary</w:t>
      </w:r>
    </w:p>
    <w:p w14:paraId="493FBDD4" w14:textId="77777777" w:rsidR="00DE7D21" w:rsidRDefault="00DE7D21" w:rsidP="00641945">
      <w:pPr>
        <w:pStyle w:val="NormalWeb"/>
        <w:numPr>
          <w:ilvl w:val="0"/>
          <w:numId w:val="46"/>
        </w:numPr>
      </w:pPr>
      <w:r>
        <w:t xml:space="preserve">In the </w:t>
      </w:r>
      <w:r>
        <w:rPr>
          <w:rStyle w:val="Strong"/>
        </w:rPr>
        <w:t>Audit Summary</w:t>
      </w:r>
      <w:r>
        <w:t>, users can:</w:t>
      </w:r>
    </w:p>
    <w:p w14:paraId="2D625711" w14:textId="77777777" w:rsidR="00DE7D21" w:rsidRDefault="00DE7D21" w:rsidP="00641945">
      <w:pPr>
        <w:pStyle w:val="NormalWeb"/>
        <w:numPr>
          <w:ilvl w:val="1"/>
          <w:numId w:val="46"/>
        </w:numPr>
      </w:pPr>
      <w:r>
        <w:t xml:space="preserve">Search audits by </w:t>
      </w:r>
      <w:r>
        <w:rPr>
          <w:rStyle w:val="Strong"/>
        </w:rPr>
        <w:t>title</w:t>
      </w:r>
      <w:r>
        <w:t>.</w:t>
      </w:r>
    </w:p>
    <w:p w14:paraId="30B2F3FB" w14:textId="77777777" w:rsidR="00DE7D21" w:rsidRDefault="00DE7D21" w:rsidP="00641945">
      <w:pPr>
        <w:pStyle w:val="NormalWeb"/>
        <w:numPr>
          <w:ilvl w:val="1"/>
          <w:numId w:val="46"/>
        </w:numPr>
      </w:pPr>
      <w:r>
        <w:t xml:space="preserve">Select an </w:t>
      </w:r>
      <w:r>
        <w:rPr>
          <w:rStyle w:val="Strong"/>
        </w:rPr>
        <w:t>Auditee’s name</w:t>
      </w:r>
      <w:r>
        <w:t xml:space="preserve"> to view detailed audit records.</w:t>
      </w:r>
    </w:p>
    <w:p w14:paraId="5C469EA0" w14:textId="77777777" w:rsidR="00DE7D21" w:rsidRDefault="00DE7D21" w:rsidP="00641945">
      <w:pPr>
        <w:pStyle w:val="NormalWeb"/>
        <w:numPr>
          <w:ilvl w:val="0"/>
          <w:numId w:val="46"/>
        </w:numPr>
      </w:pPr>
      <w:r>
        <w:t xml:space="preserve">Upon selection, the </w:t>
      </w:r>
      <w:r>
        <w:rPr>
          <w:rStyle w:val="Strong"/>
        </w:rPr>
        <w:t>Audit Details</w:t>
      </w:r>
      <w:r>
        <w:t xml:space="preserve"> are displayed.</w:t>
      </w:r>
    </w:p>
    <w:p w14:paraId="1C40540B" w14:textId="77777777" w:rsidR="00DE7D21" w:rsidRDefault="00DE7D21" w:rsidP="00641945">
      <w:pPr>
        <w:pStyle w:val="NormalWeb"/>
        <w:numPr>
          <w:ilvl w:val="0"/>
          <w:numId w:val="46"/>
        </w:numPr>
      </w:pPr>
      <w:r>
        <w:t xml:space="preserve">All auditees are shown in a </w:t>
      </w:r>
      <w:r>
        <w:rPr>
          <w:rStyle w:val="Strong"/>
        </w:rPr>
        <w:t>table with an Action Column</w:t>
      </w:r>
      <w:r>
        <w:t xml:space="preserve">, where they can be marked as </w:t>
      </w:r>
      <w:r>
        <w:rPr>
          <w:rStyle w:val="Strong"/>
        </w:rPr>
        <w:t>Interviewed</w:t>
      </w:r>
      <w:r>
        <w:t>.</w:t>
      </w:r>
    </w:p>
    <w:p w14:paraId="6AE4DD65" w14:textId="77777777" w:rsidR="00DE7D21" w:rsidRDefault="00DE7D21" w:rsidP="00DE7D21">
      <w:pPr>
        <w:pStyle w:val="Heading3"/>
      </w:pPr>
      <w:r>
        <w:rPr>
          <w:rStyle w:val="Strong"/>
          <w:b/>
          <w:bCs/>
        </w:rPr>
        <w:t>7. Non-Confirmative Tracking</w:t>
      </w:r>
    </w:p>
    <w:p w14:paraId="690E5CC2" w14:textId="77777777" w:rsidR="00DE7D21" w:rsidRDefault="00DE7D21" w:rsidP="00641945">
      <w:pPr>
        <w:pStyle w:val="NormalWeb"/>
        <w:numPr>
          <w:ilvl w:val="0"/>
          <w:numId w:val="47"/>
        </w:numPr>
      </w:pPr>
      <w:r>
        <w:t xml:space="preserve">All audit questions marked with </w:t>
      </w:r>
      <w:proofErr w:type="gramStart"/>
      <w:r>
        <w:rPr>
          <w:rStyle w:val="Strong"/>
        </w:rPr>
        <w:t>Non-Confirmative</w:t>
      </w:r>
      <w:proofErr w:type="gramEnd"/>
      <w:r>
        <w:rPr>
          <w:rStyle w:val="Strong"/>
        </w:rPr>
        <w:t xml:space="preserve"> status</w:t>
      </w:r>
      <w:r>
        <w:t xml:space="preserve"> will be displayed in the </w:t>
      </w:r>
      <w:r>
        <w:rPr>
          <w:rStyle w:val="Strong"/>
        </w:rPr>
        <w:t>Confirmative Tab</w:t>
      </w:r>
      <w:r>
        <w:t xml:space="preserve"> for tracking and corrective action.</w:t>
      </w:r>
    </w:p>
    <w:p w14:paraId="67095C0F" w14:textId="77777777" w:rsidR="00DE7D21" w:rsidRDefault="00DE7D21" w:rsidP="00DE7D21">
      <w:pPr>
        <w:pStyle w:val="Heading3"/>
      </w:pPr>
      <w:r>
        <w:rPr>
          <w:rStyle w:val="Strong"/>
          <w:b/>
          <w:bCs/>
        </w:rPr>
        <w:t>8. Audit Gap Analysis</w:t>
      </w:r>
    </w:p>
    <w:p w14:paraId="6D1DA6A1" w14:textId="77777777" w:rsidR="00DE7D21" w:rsidRDefault="00DE7D21" w:rsidP="00641945">
      <w:pPr>
        <w:pStyle w:val="NormalWeb"/>
        <w:numPr>
          <w:ilvl w:val="0"/>
          <w:numId w:val="48"/>
        </w:numPr>
      </w:pPr>
      <w:r>
        <w:t xml:space="preserve">The </w:t>
      </w:r>
      <w:r>
        <w:rPr>
          <w:rStyle w:val="Strong"/>
        </w:rPr>
        <w:t>Audit Gap Section</w:t>
      </w:r>
      <w:r>
        <w:t xml:space="preserve"> shows all pending work within the selected:</w:t>
      </w:r>
    </w:p>
    <w:p w14:paraId="258E6002" w14:textId="77777777" w:rsidR="00DE7D21" w:rsidRDefault="00DE7D21" w:rsidP="00641945">
      <w:pPr>
        <w:pStyle w:val="NormalWeb"/>
        <w:numPr>
          <w:ilvl w:val="1"/>
          <w:numId w:val="48"/>
        </w:numPr>
      </w:pPr>
      <w:r>
        <w:t>Module</w:t>
      </w:r>
    </w:p>
    <w:p w14:paraId="6205E765" w14:textId="77777777" w:rsidR="00DE7D21" w:rsidRDefault="00DE7D21" w:rsidP="00641945">
      <w:pPr>
        <w:pStyle w:val="NormalWeb"/>
        <w:numPr>
          <w:ilvl w:val="1"/>
          <w:numId w:val="48"/>
        </w:numPr>
      </w:pPr>
      <w:r>
        <w:t>User</w:t>
      </w:r>
    </w:p>
    <w:p w14:paraId="178AF026" w14:textId="77777777" w:rsidR="00DE7D21" w:rsidRDefault="00DE7D21" w:rsidP="00641945">
      <w:pPr>
        <w:pStyle w:val="NormalWeb"/>
        <w:numPr>
          <w:ilvl w:val="1"/>
          <w:numId w:val="48"/>
        </w:numPr>
      </w:pPr>
      <w:r>
        <w:t>Date range of QC</w:t>
      </w:r>
    </w:p>
    <w:p w14:paraId="482BAF35" w14:textId="2E95B3D1" w:rsidR="00DE7D21" w:rsidRDefault="00DE7D21" w:rsidP="00641945">
      <w:pPr>
        <w:pStyle w:val="NormalWeb"/>
        <w:numPr>
          <w:ilvl w:val="0"/>
          <w:numId w:val="48"/>
        </w:numPr>
      </w:pPr>
      <w:r>
        <w:t xml:space="preserve">A </w:t>
      </w:r>
      <w:r>
        <w:rPr>
          <w:rStyle w:val="Strong"/>
        </w:rPr>
        <w:t>redirect button</w:t>
      </w:r>
      <w:r>
        <w:t xml:space="preserve"> is provided within the table to take the user directly to the respective module where the pending work exists.</w:t>
      </w:r>
    </w:p>
    <w:p w14:paraId="770B08E3" w14:textId="77777777" w:rsidR="005967B3" w:rsidRDefault="005967B3" w:rsidP="005967B3">
      <w:pPr>
        <w:pStyle w:val="Heading2"/>
      </w:pPr>
      <w:bookmarkStart w:id="7" w:name="_Hlk209615974"/>
      <w:bookmarkEnd w:id="6"/>
      <w:r>
        <w:rPr>
          <w:rStyle w:val="Strong"/>
          <w:b w:val="0"/>
          <w:bCs w:val="0"/>
        </w:rPr>
        <w:t>Training Management</w:t>
      </w:r>
    </w:p>
    <w:p w14:paraId="7D60D61C" w14:textId="77777777" w:rsidR="005967B3" w:rsidRDefault="005967B3" w:rsidP="005967B3">
      <w:pPr>
        <w:pStyle w:val="Heading3"/>
      </w:pPr>
      <w:r>
        <w:rPr>
          <w:rStyle w:val="Strong"/>
          <w:b/>
          <w:bCs/>
        </w:rPr>
        <w:t>1. Training Listing</w:t>
      </w:r>
    </w:p>
    <w:p w14:paraId="0702F4E0" w14:textId="77777777" w:rsidR="005967B3" w:rsidRDefault="005967B3" w:rsidP="00641945">
      <w:pPr>
        <w:pStyle w:val="NormalWeb"/>
        <w:numPr>
          <w:ilvl w:val="0"/>
          <w:numId w:val="53"/>
        </w:numPr>
      </w:pPr>
      <w:r>
        <w:t xml:space="preserve">On the </w:t>
      </w:r>
      <w:r>
        <w:rPr>
          <w:rStyle w:val="Strong"/>
        </w:rPr>
        <w:t>Training Listing Page</w:t>
      </w:r>
      <w:r>
        <w:t xml:space="preserve">, all training courses assigned to the </w:t>
      </w:r>
      <w:r>
        <w:rPr>
          <w:rStyle w:val="Strong"/>
        </w:rPr>
        <w:t>logged-in user’s department</w:t>
      </w:r>
      <w:r>
        <w:t xml:space="preserve"> are displayed in a </w:t>
      </w:r>
      <w:r>
        <w:rPr>
          <w:rStyle w:val="Strong"/>
        </w:rPr>
        <w:t>tabular format</w:t>
      </w:r>
      <w:r>
        <w:t>.</w:t>
      </w:r>
    </w:p>
    <w:p w14:paraId="1778DCDD" w14:textId="77777777" w:rsidR="005967B3" w:rsidRDefault="005967B3" w:rsidP="00641945">
      <w:pPr>
        <w:pStyle w:val="NormalWeb"/>
        <w:numPr>
          <w:ilvl w:val="0"/>
          <w:numId w:val="53"/>
        </w:numPr>
      </w:pPr>
      <w:r>
        <w:t>This allows users to quickly identify the courses relevant to their department.</w:t>
      </w:r>
    </w:p>
    <w:p w14:paraId="12BDD990" w14:textId="77777777" w:rsidR="005967B3" w:rsidRDefault="005967B3" w:rsidP="005967B3">
      <w:pPr>
        <w:pStyle w:val="Heading3"/>
      </w:pPr>
      <w:r>
        <w:rPr>
          <w:rStyle w:val="Strong"/>
          <w:b/>
          <w:bCs/>
        </w:rPr>
        <w:t>2. Course Creation</w:t>
      </w:r>
    </w:p>
    <w:p w14:paraId="18502389" w14:textId="77777777" w:rsidR="005967B3" w:rsidRDefault="005967B3" w:rsidP="00641945">
      <w:pPr>
        <w:pStyle w:val="NormalWeb"/>
        <w:numPr>
          <w:ilvl w:val="0"/>
          <w:numId w:val="54"/>
        </w:numPr>
      </w:pPr>
      <w:r>
        <w:t xml:space="preserve">Any user within the hospital can </w:t>
      </w:r>
      <w:r>
        <w:rPr>
          <w:rStyle w:val="Strong"/>
        </w:rPr>
        <w:t>create a new course</w:t>
      </w:r>
      <w:r>
        <w:t>.</w:t>
      </w:r>
    </w:p>
    <w:p w14:paraId="556FF76A" w14:textId="77777777" w:rsidR="005967B3" w:rsidRDefault="005967B3" w:rsidP="00641945">
      <w:pPr>
        <w:pStyle w:val="NormalWeb"/>
        <w:numPr>
          <w:ilvl w:val="0"/>
          <w:numId w:val="54"/>
        </w:numPr>
      </w:pPr>
      <w:r>
        <w:t xml:space="preserve">A single course can be </w:t>
      </w:r>
      <w:r>
        <w:rPr>
          <w:rStyle w:val="Strong"/>
        </w:rPr>
        <w:t>assigned to multiple departments</w:t>
      </w:r>
      <w:r>
        <w:t xml:space="preserve"> at once.</w:t>
      </w:r>
    </w:p>
    <w:p w14:paraId="437383A3" w14:textId="77777777" w:rsidR="005967B3" w:rsidRDefault="005967B3" w:rsidP="00641945">
      <w:pPr>
        <w:pStyle w:val="NormalWeb"/>
        <w:numPr>
          <w:ilvl w:val="0"/>
          <w:numId w:val="54"/>
        </w:numPr>
      </w:pPr>
      <w:r>
        <w:t xml:space="preserve">Each course can include </w:t>
      </w:r>
      <w:r>
        <w:rPr>
          <w:rStyle w:val="Strong"/>
        </w:rPr>
        <w:t>multiple chapters</w:t>
      </w:r>
      <w:r>
        <w:t>, and each chapter may contain:</w:t>
      </w:r>
    </w:p>
    <w:p w14:paraId="418DCDCB" w14:textId="77777777" w:rsidR="005967B3" w:rsidRDefault="005967B3" w:rsidP="00641945">
      <w:pPr>
        <w:pStyle w:val="NormalWeb"/>
        <w:numPr>
          <w:ilvl w:val="1"/>
          <w:numId w:val="54"/>
        </w:numPr>
      </w:pPr>
      <w:r>
        <w:t>Videos</w:t>
      </w:r>
    </w:p>
    <w:p w14:paraId="781CCCD2" w14:textId="77777777" w:rsidR="005967B3" w:rsidRDefault="005967B3" w:rsidP="00641945">
      <w:pPr>
        <w:pStyle w:val="NormalWeb"/>
        <w:numPr>
          <w:ilvl w:val="1"/>
          <w:numId w:val="54"/>
        </w:numPr>
      </w:pPr>
      <w:r>
        <w:t>Images</w:t>
      </w:r>
    </w:p>
    <w:p w14:paraId="03EA7999" w14:textId="77777777" w:rsidR="005967B3" w:rsidRDefault="005967B3" w:rsidP="00641945">
      <w:pPr>
        <w:pStyle w:val="NormalWeb"/>
        <w:numPr>
          <w:ilvl w:val="1"/>
          <w:numId w:val="54"/>
        </w:numPr>
      </w:pPr>
      <w:r>
        <w:t>Text content</w:t>
      </w:r>
    </w:p>
    <w:p w14:paraId="554785DF" w14:textId="77777777" w:rsidR="005967B3" w:rsidRDefault="005967B3" w:rsidP="005967B3">
      <w:pPr>
        <w:pStyle w:val="Heading3"/>
      </w:pPr>
      <w:r>
        <w:rPr>
          <w:rStyle w:val="Strong"/>
          <w:b/>
          <w:bCs/>
        </w:rPr>
        <w:t>3. Course Assignment</w:t>
      </w:r>
    </w:p>
    <w:p w14:paraId="33E7AB0E" w14:textId="77777777" w:rsidR="005967B3" w:rsidRDefault="005967B3" w:rsidP="00641945">
      <w:pPr>
        <w:pStyle w:val="NormalWeb"/>
        <w:numPr>
          <w:ilvl w:val="0"/>
          <w:numId w:val="55"/>
        </w:numPr>
      </w:pPr>
      <w:r>
        <w:t xml:space="preserve">All users belonging to a department that is assigned a course are </w:t>
      </w:r>
      <w:r>
        <w:rPr>
          <w:rStyle w:val="Strong"/>
        </w:rPr>
        <w:t>required to complete the course</w:t>
      </w:r>
      <w:r>
        <w:t>.</w:t>
      </w:r>
    </w:p>
    <w:p w14:paraId="599A1944" w14:textId="77777777" w:rsidR="005967B3" w:rsidRDefault="005967B3" w:rsidP="00641945">
      <w:pPr>
        <w:pStyle w:val="NormalWeb"/>
        <w:numPr>
          <w:ilvl w:val="0"/>
          <w:numId w:val="55"/>
        </w:numPr>
      </w:pPr>
      <w:r>
        <w:t xml:space="preserve">The </w:t>
      </w:r>
      <w:r>
        <w:rPr>
          <w:rStyle w:val="Strong"/>
        </w:rPr>
        <w:t>Assign Tab</w:t>
      </w:r>
      <w:r>
        <w:t xml:space="preserve"> is used to allocate courses to users.</w:t>
      </w:r>
    </w:p>
    <w:p w14:paraId="07C83619" w14:textId="77777777" w:rsidR="005967B3" w:rsidRDefault="005967B3" w:rsidP="00641945">
      <w:pPr>
        <w:pStyle w:val="NormalWeb"/>
        <w:numPr>
          <w:ilvl w:val="0"/>
          <w:numId w:val="55"/>
        </w:numPr>
      </w:pPr>
      <w:r>
        <w:t>During assignment:</w:t>
      </w:r>
    </w:p>
    <w:p w14:paraId="26D0223E" w14:textId="77777777" w:rsidR="005967B3" w:rsidRDefault="005967B3" w:rsidP="00641945">
      <w:pPr>
        <w:pStyle w:val="NormalWeb"/>
        <w:numPr>
          <w:ilvl w:val="1"/>
          <w:numId w:val="55"/>
        </w:numPr>
      </w:pPr>
      <w:r>
        <w:t>The course is selected.</w:t>
      </w:r>
    </w:p>
    <w:p w14:paraId="19BE711A" w14:textId="77777777" w:rsidR="005967B3" w:rsidRDefault="005967B3" w:rsidP="00641945">
      <w:pPr>
        <w:pStyle w:val="NormalWeb"/>
        <w:numPr>
          <w:ilvl w:val="1"/>
          <w:numId w:val="55"/>
        </w:numPr>
      </w:pPr>
      <w:r>
        <w:t xml:space="preserve">Based on the selected course’s department, the </w:t>
      </w:r>
      <w:r>
        <w:rPr>
          <w:rStyle w:val="Strong"/>
        </w:rPr>
        <w:t>relevant users are auto-populated</w:t>
      </w:r>
      <w:r>
        <w:t>.</w:t>
      </w:r>
    </w:p>
    <w:p w14:paraId="3A05BE59" w14:textId="77777777" w:rsidR="005967B3" w:rsidRDefault="005967B3" w:rsidP="00641945">
      <w:pPr>
        <w:pStyle w:val="NormalWeb"/>
        <w:numPr>
          <w:ilvl w:val="1"/>
          <w:numId w:val="55"/>
        </w:numPr>
      </w:pPr>
      <w:r>
        <w:rPr>
          <w:rStyle w:val="Strong"/>
        </w:rPr>
        <w:t>Start Date</w:t>
      </w:r>
      <w:r>
        <w:t xml:space="preserve"> and </w:t>
      </w:r>
      <w:r>
        <w:rPr>
          <w:rStyle w:val="Strong"/>
        </w:rPr>
        <w:t>End Date</w:t>
      </w:r>
      <w:r>
        <w:t xml:space="preserve"> for the course are set.</w:t>
      </w:r>
    </w:p>
    <w:p w14:paraId="09643640" w14:textId="77777777" w:rsidR="005967B3" w:rsidRDefault="005967B3" w:rsidP="00641945">
      <w:pPr>
        <w:pStyle w:val="NormalWeb"/>
        <w:numPr>
          <w:ilvl w:val="1"/>
          <w:numId w:val="55"/>
        </w:numPr>
      </w:pPr>
      <w:r>
        <w:t>The assignment data is then saved in the system.</w:t>
      </w:r>
    </w:p>
    <w:p w14:paraId="6481E786" w14:textId="77777777" w:rsidR="005967B3" w:rsidRDefault="005967B3" w:rsidP="005967B3">
      <w:pPr>
        <w:pStyle w:val="Heading3"/>
      </w:pPr>
      <w:r>
        <w:rPr>
          <w:rStyle w:val="Strong"/>
          <w:b/>
          <w:bCs/>
        </w:rPr>
        <w:t>4. Notifications &amp; Task Management</w:t>
      </w:r>
    </w:p>
    <w:p w14:paraId="669BFB4F" w14:textId="77777777" w:rsidR="005967B3" w:rsidRDefault="005967B3" w:rsidP="00641945">
      <w:pPr>
        <w:pStyle w:val="NormalWeb"/>
        <w:numPr>
          <w:ilvl w:val="0"/>
          <w:numId w:val="56"/>
        </w:numPr>
      </w:pPr>
      <w:r>
        <w:t>Once a course is assigned:</w:t>
      </w:r>
    </w:p>
    <w:p w14:paraId="0904FAAA" w14:textId="77777777" w:rsidR="005967B3" w:rsidRDefault="005967B3" w:rsidP="00641945">
      <w:pPr>
        <w:pStyle w:val="NormalWeb"/>
        <w:numPr>
          <w:ilvl w:val="1"/>
          <w:numId w:val="56"/>
        </w:numPr>
      </w:pPr>
      <w:r>
        <w:t xml:space="preserve">The assigned users receive an </w:t>
      </w:r>
      <w:r>
        <w:rPr>
          <w:rStyle w:val="Strong"/>
        </w:rPr>
        <w:t>email notification</w:t>
      </w:r>
      <w:r>
        <w:t xml:space="preserve"> informing them about the training.</w:t>
      </w:r>
    </w:p>
    <w:p w14:paraId="1F1113FE" w14:textId="4AE2B668" w:rsidR="005967B3" w:rsidRDefault="005967B3" w:rsidP="00641945">
      <w:pPr>
        <w:pStyle w:val="NormalWeb"/>
        <w:numPr>
          <w:ilvl w:val="1"/>
          <w:numId w:val="56"/>
        </w:numPr>
      </w:pPr>
      <w:r>
        <w:t xml:space="preserve">A </w:t>
      </w:r>
      <w:r>
        <w:rPr>
          <w:rStyle w:val="Strong"/>
        </w:rPr>
        <w:t>task is automatically created</w:t>
      </w:r>
      <w:r>
        <w:t xml:space="preserve"> in the </w:t>
      </w:r>
      <w:r>
        <w:rPr>
          <w:rStyle w:val="Strong"/>
        </w:rPr>
        <w:t>Task Manager</w:t>
      </w:r>
      <w:r>
        <w:t>, ensuring that the training assignment is visible and trackable.</w:t>
      </w:r>
    </w:p>
    <w:bookmarkEnd w:id="7"/>
    <w:p w14:paraId="6E1798CE" w14:textId="01ACA5F4" w:rsidR="00021996" w:rsidRDefault="00021996" w:rsidP="00021996">
      <w:pPr>
        <w:pStyle w:val="Heading2"/>
        <w:rPr>
          <w:rStyle w:val="Strong"/>
          <w:b w:val="0"/>
          <w:bCs w:val="0"/>
        </w:rPr>
      </w:pPr>
      <w:r>
        <w:rPr>
          <w:rStyle w:val="Strong"/>
          <w:b w:val="0"/>
          <w:bCs w:val="0"/>
        </w:rPr>
        <w:t>Maintenance Management</w:t>
      </w:r>
    </w:p>
    <w:p w14:paraId="57673B1C" w14:textId="77777777" w:rsidR="00E63CCA" w:rsidRPr="00E63CCA" w:rsidRDefault="00E63CCA" w:rsidP="00E63CCA"/>
    <w:p w14:paraId="1A4E0043" w14:textId="77777777" w:rsidR="00021996" w:rsidRDefault="00021996" w:rsidP="00021996">
      <w:pPr>
        <w:pStyle w:val="Heading3"/>
      </w:pPr>
      <w:r>
        <w:rPr>
          <w:rStyle w:val="Strong"/>
          <w:b/>
          <w:bCs/>
        </w:rPr>
        <w:t>1. Listing Page</w:t>
      </w:r>
    </w:p>
    <w:p w14:paraId="3D6CD3B2" w14:textId="77777777" w:rsidR="00021996" w:rsidRDefault="00021996" w:rsidP="00641945">
      <w:pPr>
        <w:pStyle w:val="NormalWeb"/>
        <w:numPr>
          <w:ilvl w:val="0"/>
          <w:numId w:val="57"/>
        </w:numPr>
      </w:pPr>
      <w:r>
        <w:t xml:space="preserve">The system displays all </w:t>
      </w:r>
      <w:r>
        <w:rPr>
          <w:rStyle w:val="Strong"/>
        </w:rPr>
        <w:t>assets requiring maintenance</w:t>
      </w:r>
      <w:r>
        <w:t xml:space="preserve"> that are associated with the </w:t>
      </w:r>
      <w:r>
        <w:rPr>
          <w:rStyle w:val="Strong"/>
        </w:rPr>
        <w:t>logged-in user’s department</w:t>
      </w:r>
      <w:r>
        <w:t>.</w:t>
      </w:r>
    </w:p>
    <w:p w14:paraId="130226D6" w14:textId="77777777" w:rsidR="00021996" w:rsidRDefault="00021996" w:rsidP="00641945">
      <w:pPr>
        <w:pStyle w:val="NormalWeb"/>
        <w:numPr>
          <w:ilvl w:val="0"/>
          <w:numId w:val="57"/>
        </w:numPr>
      </w:pPr>
      <w:r>
        <w:t xml:space="preserve">Maintenance records are displayed in a </w:t>
      </w:r>
      <w:r>
        <w:rPr>
          <w:rStyle w:val="Strong"/>
        </w:rPr>
        <w:t>tabular format</w:t>
      </w:r>
      <w:r>
        <w:t>, allowing users to quickly view key details.</w:t>
      </w:r>
    </w:p>
    <w:p w14:paraId="5498AB0B" w14:textId="77777777" w:rsidR="00021996" w:rsidRDefault="00021996" w:rsidP="00641945">
      <w:pPr>
        <w:pStyle w:val="NormalWeb"/>
        <w:numPr>
          <w:ilvl w:val="0"/>
          <w:numId w:val="57"/>
        </w:numPr>
      </w:pPr>
      <w:r>
        <w:t xml:space="preserve">A </w:t>
      </w:r>
      <w:r>
        <w:rPr>
          <w:rStyle w:val="Strong"/>
        </w:rPr>
        <w:t>“Generate Report for All Maintenance”</w:t>
      </w:r>
      <w:r>
        <w:t xml:space="preserve"> button is provided at the top of the table to create a </w:t>
      </w:r>
      <w:r>
        <w:rPr>
          <w:rStyle w:val="Strong"/>
        </w:rPr>
        <w:t>consolidated report</w:t>
      </w:r>
      <w:r>
        <w:t xml:space="preserve"> of all listed maintenance records.</w:t>
      </w:r>
    </w:p>
    <w:p w14:paraId="7FE6B3E3" w14:textId="77777777" w:rsidR="00021996" w:rsidRDefault="00021996" w:rsidP="00641945">
      <w:pPr>
        <w:pStyle w:val="NormalWeb"/>
        <w:numPr>
          <w:ilvl w:val="0"/>
          <w:numId w:val="57"/>
        </w:numPr>
      </w:pPr>
      <w:r>
        <w:t xml:space="preserve">Each maintenance record also includes an option to </w:t>
      </w:r>
      <w:r>
        <w:rPr>
          <w:rStyle w:val="Strong"/>
        </w:rPr>
        <w:t>generate an individual report</w:t>
      </w:r>
      <w:r>
        <w:t>.</w:t>
      </w:r>
    </w:p>
    <w:p w14:paraId="50900513" w14:textId="77777777" w:rsidR="00021996" w:rsidRDefault="00021996" w:rsidP="00641945">
      <w:pPr>
        <w:pStyle w:val="NormalWeb"/>
        <w:numPr>
          <w:ilvl w:val="0"/>
          <w:numId w:val="57"/>
        </w:numPr>
      </w:pPr>
      <w:r>
        <w:t xml:space="preserve">An </w:t>
      </w:r>
      <w:r>
        <w:rPr>
          <w:rStyle w:val="Strong"/>
        </w:rPr>
        <w:t>edit icon</w:t>
      </w:r>
      <w:r>
        <w:t xml:space="preserve"> is available for each record. Clicking it redirects the user to the </w:t>
      </w:r>
      <w:r>
        <w:rPr>
          <w:rStyle w:val="Strong"/>
        </w:rPr>
        <w:t>Service Schedule Page</w:t>
      </w:r>
      <w:r>
        <w:t xml:space="preserve">, where details of the selected record are </w:t>
      </w:r>
      <w:r>
        <w:rPr>
          <w:rStyle w:val="Strong"/>
        </w:rPr>
        <w:t>pre-populated</w:t>
      </w:r>
      <w:r>
        <w:t xml:space="preserve"> for efficient updates.</w:t>
      </w:r>
    </w:p>
    <w:p w14:paraId="401F7C40" w14:textId="77777777" w:rsidR="00021996" w:rsidRDefault="00FB1CCE" w:rsidP="00021996">
      <w:r>
        <w:pict w14:anchorId="40BB0F16">
          <v:rect id="_x0000_i1052" style="width:0;height:1.5pt" o:hralign="center" o:hrstd="t" o:hr="t" fillcolor="#a0a0a0" stroked="f"/>
        </w:pict>
      </w:r>
    </w:p>
    <w:p w14:paraId="12EE6EA2" w14:textId="77777777" w:rsidR="00021996" w:rsidRDefault="00021996" w:rsidP="00021996">
      <w:pPr>
        <w:pStyle w:val="Heading3"/>
      </w:pPr>
      <w:r>
        <w:rPr>
          <w:rStyle w:val="Strong"/>
          <w:b/>
          <w:bCs/>
        </w:rPr>
        <w:t>2. Visit Management</w:t>
      </w:r>
    </w:p>
    <w:p w14:paraId="6016E5FC" w14:textId="77777777" w:rsidR="00021996" w:rsidRDefault="00021996" w:rsidP="00641945">
      <w:pPr>
        <w:pStyle w:val="NormalWeb"/>
        <w:numPr>
          <w:ilvl w:val="0"/>
          <w:numId w:val="58"/>
        </w:numPr>
      </w:pPr>
      <w:r>
        <w:t xml:space="preserve">Users can schedule a </w:t>
      </w:r>
      <w:r>
        <w:rPr>
          <w:rStyle w:val="Strong"/>
        </w:rPr>
        <w:t>Maintenance Visit</w:t>
      </w:r>
      <w:r>
        <w:t xml:space="preserve"> from the </w:t>
      </w:r>
      <w:r>
        <w:rPr>
          <w:rStyle w:val="Strong"/>
        </w:rPr>
        <w:t>Visit Tab</w:t>
      </w:r>
      <w:r>
        <w:t xml:space="preserve"> using a dedicated form.</w:t>
      </w:r>
    </w:p>
    <w:p w14:paraId="6981EA08" w14:textId="77777777" w:rsidR="00021996" w:rsidRDefault="00021996" w:rsidP="00641945">
      <w:pPr>
        <w:pStyle w:val="NormalWeb"/>
        <w:numPr>
          <w:ilvl w:val="0"/>
          <w:numId w:val="58"/>
        </w:numPr>
      </w:pPr>
      <w:r>
        <w:t xml:space="preserve">The form includes a dropdown for </w:t>
      </w:r>
      <w:r>
        <w:rPr>
          <w:rStyle w:val="Strong"/>
        </w:rPr>
        <w:t>Visit Type</w:t>
      </w:r>
      <w:r>
        <w:t>, with the following options:</w:t>
      </w:r>
    </w:p>
    <w:p w14:paraId="37FC2DEB" w14:textId="77777777" w:rsidR="00021996" w:rsidRDefault="00021996" w:rsidP="00641945">
      <w:pPr>
        <w:pStyle w:val="NormalWeb"/>
        <w:numPr>
          <w:ilvl w:val="1"/>
          <w:numId w:val="58"/>
        </w:numPr>
      </w:pPr>
      <w:r>
        <w:t>Fault</w:t>
      </w:r>
    </w:p>
    <w:p w14:paraId="607A5142" w14:textId="77777777" w:rsidR="00021996" w:rsidRDefault="00021996" w:rsidP="00641945">
      <w:pPr>
        <w:pStyle w:val="NormalWeb"/>
        <w:numPr>
          <w:ilvl w:val="1"/>
          <w:numId w:val="58"/>
        </w:numPr>
      </w:pPr>
      <w:r>
        <w:t>Servicing</w:t>
      </w:r>
    </w:p>
    <w:p w14:paraId="4F8C365B" w14:textId="77777777" w:rsidR="00021996" w:rsidRDefault="00021996" w:rsidP="00641945">
      <w:pPr>
        <w:pStyle w:val="NormalWeb"/>
        <w:numPr>
          <w:ilvl w:val="1"/>
          <w:numId w:val="58"/>
        </w:numPr>
      </w:pPr>
      <w:r>
        <w:t>AMC (Annual Maintenance Contract)</w:t>
      </w:r>
    </w:p>
    <w:p w14:paraId="510E11AE" w14:textId="77777777" w:rsidR="00021996" w:rsidRDefault="00021996" w:rsidP="00641945">
      <w:pPr>
        <w:pStyle w:val="NormalWeb"/>
        <w:numPr>
          <w:ilvl w:val="1"/>
          <w:numId w:val="58"/>
        </w:numPr>
      </w:pPr>
      <w:r>
        <w:t>Calibration</w:t>
      </w:r>
    </w:p>
    <w:p w14:paraId="23C92B23" w14:textId="77777777" w:rsidR="00021996" w:rsidRDefault="00021996" w:rsidP="00641945">
      <w:pPr>
        <w:pStyle w:val="NormalWeb"/>
        <w:numPr>
          <w:ilvl w:val="0"/>
          <w:numId w:val="58"/>
        </w:numPr>
      </w:pPr>
      <w:r>
        <w:t xml:space="preserve">Another dropdown allows users to select the </w:t>
      </w:r>
      <w:r>
        <w:rPr>
          <w:rStyle w:val="Strong"/>
        </w:rPr>
        <w:t>Call Type</w:t>
      </w:r>
      <w:r>
        <w:t>, which can be:</w:t>
      </w:r>
    </w:p>
    <w:p w14:paraId="778898E8" w14:textId="77777777" w:rsidR="00021996" w:rsidRDefault="00021996" w:rsidP="00641945">
      <w:pPr>
        <w:pStyle w:val="NormalWeb"/>
        <w:numPr>
          <w:ilvl w:val="1"/>
          <w:numId w:val="58"/>
        </w:numPr>
      </w:pPr>
      <w:r>
        <w:t>Emergency</w:t>
      </w:r>
    </w:p>
    <w:p w14:paraId="4E5EE927" w14:textId="77777777" w:rsidR="00021996" w:rsidRDefault="00021996" w:rsidP="00641945">
      <w:pPr>
        <w:pStyle w:val="NormalWeb"/>
        <w:numPr>
          <w:ilvl w:val="1"/>
          <w:numId w:val="58"/>
        </w:numPr>
      </w:pPr>
      <w:r>
        <w:t>Priority</w:t>
      </w:r>
    </w:p>
    <w:p w14:paraId="2A235429" w14:textId="77777777" w:rsidR="00021996" w:rsidRDefault="00021996" w:rsidP="00641945">
      <w:pPr>
        <w:pStyle w:val="NormalWeb"/>
        <w:numPr>
          <w:ilvl w:val="1"/>
          <w:numId w:val="58"/>
        </w:numPr>
      </w:pPr>
      <w:r>
        <w:t>Normal</w:t>
      </w:r>
    </w:p>
    <w:p w14:paraId="28607E51" w14:textId="77777777" w:rsidR="00021996" w:rsidRDefault="00021996" w:rsidP="00641945">
      <w:pPr>
        <w:pStyle w:val="NormalWeb"/>
        <w:numPr>
          <w:ilvl w:val="0"/>
          <w:numId w:val="58"/>
        </w:numPr>
      </w:pPr>
      <w:r>
        <w:t xml:space="preserve">Visits are always created </w:t>
      </w:r>
      <w:r>
        <w:rPr>
          <w:rStyle w:val="Strong"/>
        </w:rPr>
        <w:t>against a specific asset</w:t>
      </w:r>
      <w:r>
        <w:t>.</w:t>
      </w:r>
    </w:p>
    <w:p w14:paraId="18DA9F9A" w14:textId="77777777" w:rsidR="00021996" w:rsidRDefault="00021996" w:rsidP="00641945">
      <w:pPr>
        <w:pStyle w:val="NormalWeb"/>
        <w:numPr>
          <w:ilvl w:val="0"/>
          <w:numId w:val="58"/>
        </w:numPr>
      </w:pPr>
      <w:r>
        <w:t xml:space="preserve">To create a visit, the user must associate a </w:t>
      </w:r>
      <w:r>
        <w:rPr>
          <w:rStyle w:val="Strong"/>
        </w:rPr>
        <w:t>Service Provider</w:t>
      </w:r>
      <w:r>
        <w:t xml:space="preserve"> with the selected asset.</w:t>
      </w:r>
    </w:p>
    <w:p w14:paraId="162996F0" w14:textId="77777777" w:rsidR="00021996" w:rsidRDefault="00021996" w:rsidP="00641945">
      <w:pPr>
        <w:pStyle w:val="NormalWeb"/>
        <w:numPr>
          <w:ilvl w:val="0"/>
          <w:numId w:val="58"/>
        </w:numPr>
      </w:pPr>
      <w:r>
        <w:t xml:space="preserve">When an asset is selected, the system automatically fetches and displays the </w:t>
      </w:r>
      <w:r>
        <w:rPr>
          <w:rStyle w:val="Strong"/>
        </w:rPr>
        <w:t>pre-linked Service Provider</w:t>
      </w:r>
      <w:r>
        <w:t xml:space="preserve"> for that asset.</w:t>
      </w:r>
    </w:p>
    <w:p w14:paraId="54902D4F" w14:textId="77777777" w:rsidR="00021996" w:rsidRDefault="00021996" w:rsidP="00641945">
      <w:pPr>
        <w:pStyle w:val="NormalWeb"/>
        <w:numPr>
          <w:ilvl w:val="0"/>
          <w:numId w:val="58"/>
        </w:numPr>
      </w:pPr>
      <w:r>
        <w:t>Once the visit is saved:</w:t>
      </w:r>
    </w:p>
    <w:p w14:paraId="3A270B6A" w14:textId="77777777" w:rsidR="00021996" w:rsidRDefault="00021996" w:rsidP="00641945">
      <w:pPr>
        <w:pStyle w:val="NormalWeb"/>
        <w:numPr>
          <w:ilvl w:val="1"/>
          <w:numId w:val="58"/>
        </w:numPr>
      </w:pPr>
      <w:r>
        <w:t xml:space="preserve">An </w:t>
      </w:r>
      <w:r>
        <w:rPr>
          <w:rStyle w:val="Strong"/>
        </w:rPr>
        <w:t>email notification</w:t>
      </w:r>
      <w:r>
        <w:t xml:space="preserve"> is sent to the assigned Service Provider.</w:t>
      </w:r>
    </w:p>
    <w:p w14:paraId="06EDA193" w14:textId="77777777" w:rsidR="00021996" w:rsidRDefault="00021996" w:rsidP="00641945">
      <w:pPr>
        <w:pStyle w:val="NormalWeb"/>
        <w:numPr>
          <w:ilvl w:val="1"/>
          <w:numId w:val="58"/>
        </w:numPr>
      </w:pPr>
      <w:r>
        <w:t xml:space="preserve">A corresponding </w:t>
      </w:r>
      <w:r>
        <w:rPr>
          <w:rStyle w:val="Strong"/>
        </w:rPr>
        <w:t>task</w:t>
      </w:r>
      <w:r>
        <w:t xml:space="preserve"> is created in the </w:t>
      </w:r>
      <w:r>
        <w:rPr>
          <w:rStyle w:val="Strong"/>
        </w:rPr>
        <w:t>Task Manager</w:t>
      </w:r>
      <w:r>
        <w:t>.</w:t>
      </w:r>
    </w:p>
    <w:p w14:paraId="655C437D" w14:textId="77777777" w:rsidR="00021996" w:rsidRDefault="00FB1CCE" w:rsidP="00021996">
      <w:r>
        <w:pict w14:anchorId="633E8739">
          <v:rect id="_x0000_i1053" style="width:0;height:1.5pt" o:hralign="center" o:hrstd="t" o:hr="t" fillcolor="#a0a0a0" stroked="f"/>
        </w:pict>
      </w:r>
    </w:p>
    <w:p w14:paraId="1F96105E" w14:textId="77777777" w:rsidR="00021996" w:rsidRDefault="00021996" w:rsidP="00021996">
      <w:pPr>
        <w:pStyle w:val="Heading3"/>
      </w:pPr>
      <w:r>
        <w:rPr>
          <w:rStyle w:val="Strong"/>
          <w:b/>
          <w:bCs/>
        </w:rPr>
        <w:t>3. Service Schedule</w:t>
      </w:r>
    </w:p>
    <w:p w14:paraId="5AFEA696" w14:textId="77777777" w:rsidR="00021996" w:rsidRDefault="00021996" w:rsidP="00641945">
      <w:pPr>
        <w:pStyle w:val="NormalWeb"/>
        <w:numPr>
          <w:ilvl w:val="0"/>
          <w:numId w:val="59"/>
        </w:numPr>
      </w:pPr>
      <w:r>
        <w:t xml:space="preserve">The </w:t>
      </w:r>
      <w:r>
        <w:rPr>
          <w:rStyle w:val="Strong"/>
        </w:rPr>
        <w:t>Service Schedule Page</w:t>
      </w:r>
      <w:r>
        <w:t xml:space="preserve"> initially displays a </w:t>
      </w:r>
      <w:r>
        <w:rPr>
          <w:rStyle w:val="Strong"/>
        </w:rPr>
        <w:t>list of all pending maintenance tasks</w:t>
      </w:r>
      <w:r>
        <w:t xml:space="preserve"> for the selected hospital.</w:t>
      </w:r>
    </w:p>
    <w:p w14:paraId="7649AA6C" w14:textId="77777777" w:rsidR="00021996" w:rsidRDefault="00021996" w:rsidP="00641945">
      <w:pPr>
        <w:pStyle w:val="NormalWeb"/>
        <w:numPr>
          <w:ilvl w:val="0"/>
          <w:numId w:val="59"/>
        </w:numPr>
      </w:pPr>
      <w:r>
        <w:t xml:space="preserve">A form is provided below the list to </w:t>
      </w:r>
      <w:r>
        <w:rPr>
          <w:rStyle w:val="Strong"/>
        </w:rPr>
        <w:t>update the service status</w:t>
      </w:r>
      <w:r>
        <w:t xml:space="preserve"> of a selected maintenance task.</w:t>
      </w:r>
    </w:p>
    <w:p w14:paraId="031BDA96" w14:textId="77777777" w:rsidR="00021996" w:rsidRDefault="00021996" w:rsidP="00641945">
      <w:pPr>
        <w:pStyle w:val="NormalWeb"/>
        <w:numPr>
          <w:ilvl w:val="0"/>
          <w:numId w:val="59"/>
        </w:numPr>
      </w:pPr>
      <w:r>
        <w:t>Users can update the service status with the following options:</w:t>
      </w:r>
    </w:p>
    <w:p w14:paraId="5E9D6EF4" w14:textId="77777777" w:rsidR="00021996" w:rsidRDefault="00021996" w:rsidP="00641945">
      <w:pPr>
        <w:pStyle w:val="NormalWeb"/>
        <w:numPr>
          <w:ilvl w:val="1"/>
          <w:numId w:val="59"/>
        </w:numPr>
      </w:pPr>
      <w:r>
        <w:t>In Progress</w:t>
      </w:r>
    </w:p>
    <w:p w14:paraId="58B664E7" w14:textId="77777777" w:rsidR="00021996" w:rsidRDefault="00021996" w:rsidP="00641945">
      <w:pPr>
        <w:pStyle w:val="NormalWeb"/>
        <w:numPr>
          <w:ilvl w:val="1"/>
          <w:numId w:val="59"/>
        </w:numPr>
      </w:pPr>
      <w:r>
        <w:t>Closed</w:t>
      </w:r>
    </w:p>
    <w:p w14:paraId="6849CFBA" w14:textId="77777777" w:rsidR="00021996" w:rsidRDefault="00021996" w:rsidP="00641945">
      <w:pPr>
        <w:pStyle w:val="NormalWeb"/>
        <w:numPr>
          <w:ilvl w:val="1"/>
          <w:numId w:val="59"/>
        </w:numPr>
      </w:pPr>
      <w:r>
        <w:t>Escalate Visit</w:t>
      </w:r>
    </w:p>
    <w:p w14:paraId="72B2FC4B" w14:textId="77777777" w:rsidR="00021996" w:rsidRDefault="00021996" w:rsidP="00641945">
      <w:pPr>
        <w:pStyle w:val="NormalWeb"/>
        <w:numPr>
          <w:ilvl w:val="1"/>
          <w:numId w:val="59"/>
        </w:numPr>
      </w:pPr>
      <w:r>
        <w:t>Terminate Call</w:t>
      </w:r>
    </w:p>
    <w:p w14:paraId="5785AE66" w14:textId="77777777" w:rsidR="00021996" w:rsidRDefault="00021996" w:rsidP="00641945">
      <w:pPr>
        <w:pStyle w:val="NormalWeb"/>
        <w:numPr>
          <w:ilvl w:val="0"/>
          <w:numId w:val="59"/>
        </w:numPr>
      </w:pPr>
      <w:r>
        <w:t xml:space="preserve">If </w:t>
      </w:r>
      <w:r>
        <w:rPr>
          <w:rStyle w:val="Strong"/>
        </w:rPr>
        <w:t>Escalate Visit</w:t>
      </w:r>
      <w:r>
        <w:t xml:space="preserve"> is chosen, the system prompts the user to specify the </w:t>
      </w:r>
      <w:r>
        <w:rPr>
          <w:rStyle w:val="Strong"/>
        </w:rPr>
        <w:t>next visit date</w:t>
      </w:r>
      <w:r>
        <w:t>.</w:t>
      </w:r>
    </w:p>
    <w:p w14:paraId="3E806149" w14:textId="77777777" w:rsidR="00021996" w:rsidRDefault="00021996" w:rsidP="00641945">
      <w:pPr>
        <w:pStyle w:val="NormalWeb"/>
        <w:numPr>
          <w:ilvl w:val="0"/>
          <w:numId w:val="59"/>
        </w:numPr>
      </w:pPr>
      <w:r>
        <w:t>The form also includes:</w:t>
      </w:r>
    </w:p>
    <w:p w14:paraId="5E210C61" w14:textId="77777777" w:rsidR="00021996" w:rsidRDefault="00021996" w:rsidP="00641945">
      <w:pPr>
        <w:pStyle w:val="NormalWeb"/>
        <w:numPr>
          <w:ilvl w:val="1"/>
          <w:numId w:val="59"/>
        </w:numPr>
      </w:pPr>
      <w:r>
        <w:t xml:space="preserve">A dropdown to select the </w:t>
      </w:r>
      <w:r>
        <w:rPr>
          <w:rStyle w:val="Strong"/>
        </w:rPr>
        <w:t>Spare/Utility</w:t>
      </w:r>
      <w:r>
        <w:t xml:space="preserve"> associated with the asset.</w:t>
      </w:r>
    </w:p>
    <w:p w14:paraId="34E4BD6E" w14:textId="77777777" w:rsidR="00021996" w:rsidRDefault="00021996" w:rsidP="00641945">
      <w:pPr>
        <w:pStyle w:val="NormalWeb"/>
        <w:numPr>
          <w:ilvl w:val="1"/>
          <w:numId w:val="59"/>
        </w:numPr>
      </w:pPr>
      <w:r>
        <w:t xml:space="preserve">A dedicated field to enter the </w:t>
      </w:r>
      <w:r>
        <w:rPr>
          <w:rStyle w:val="Strong"/>
        </w:rPr>
        <w:t>cost of the spare/utility</w:t>
      </w:r>
      <w:r>
        <w:t>.</w:t>
      </w:r>
    </w:p>
    <w:p w14:paraId="4643F6C8" w14:textId="77777777" w:rsidR="00021996" w:rsidRDefault="00021996" w:rsidP="00641945">
      <w:pPr>
        <w:pStyle w:val="NormalWeb"/>
        <w:numPr>
          <w:ilvl w:val="0"/>
          <w:numId w:val="59"/>
        </w:numPr>
      </w:pPr>
      <w:r>
        <w:t xml:space="preserve">Each update is </w:t>
      </w:r>
      <w:r>
        <w:rPr>
          <w:rStyle w:val="Strong"/>
        </w:rPr>
        <w:t>logged in a History Section</w:t>
      </w:r>
      <w:r>
        <w:t xml:space="preserve"> for the selected asset.</w:t>
      </w:r>
    </w:p>
    <w:p w14:paraId="385F3DFC" w14:textId="77777777" w:rsidR="00021996" w:rsidRDefault="00021996" w:rsidP="00641945">
      <w:pPr>
        <w:pStyle w:val="NormalWeb"/>
        <w:numPr>
          <w:ilvl w:val="0"/>
          <w:numId w:val="59"/>
        </w:numPr>
      </w:pPr>
      <w:r>
        <w:t xml:space="preserve">The history provides a </w:t>
      </w:r>
      <w:r>
        <w:rPr>
          <w:rStyle w:val="Strong"/>
        </w:rPr>
        <w:t>chronological timeline</w:t>
      </w:r>
      <w:r>
        <w:t xml:space="preserve"> of all service activities and is displayed directly below the update form.</w:t>
      </w:r>
    </w:p>
    <w:p w14:paraId="38D9B288" w14:textId="77777777" w:rsidR="00021996" w:rsidRDefault="00FB1CCE" w:rsidP="00021996">
      <w:r>
        <w:pict w14:anchorId="70D67371">
          <v:rect id="_x0000_i1054" style="width:0;height:1.5pt" o:hralign="center" o:hrstd="t" o:hr="t" fillcolor="#a0a0a0" stroked="f"/>
        </w:pict>
      </w:r>
    </w:p>
    <w:p w14:paraId="12A2D7E9" w14:textId="77777777" w:rsidR="00021996" w:rsidRDefault="00021996" w:rsidP="00021996">
      <w:pPr>
        <w:pStyle w:val="Heading3"/>
      </w:pPr>
      <w:r>
        <w:rPr>
          <w:rStyle w:val="Strong"/>
          <w:b/>
          <w:bCs/>
        </w:rPr>
        <w:t>4. History</w:t>
      </w:r>
    </w:p>
    <w:p w14:paraId="0C41CA95" w14:textId="77777777" w:rsidR="00021996" w:rsidRDefault="00021996" w:rsidP="00641945">
      <w:pPr>
        <w:pStyle w:val="NormalWeb"/>
        <w:numPr>
          <w:ilvl w:val="0"/>
          <w:numId w:val="60"/>
        </w:numPr>
      </w:pPr>
      <w:r>
        <w:t xml:space="preserve">The </w:t>
      </w:r>
      <w:r>
        <w:rPr>
          <w:rStyle w:val="Strong"/>
        </w:rPr>
        <w:t>History Page</w:t>
      </w:r>
      <w:r>
        <w:t xml:space="preserve"> begins with a list of </w:t>
      </w:r>
      <w:r>
        <w:rPr>
          <w:rStyle w:val="Strong"/>
        </w:rPr>
        <w:t>assets associated with the hospital</w:t>
      </w:r>
      <w:r>
        <w:t>.</w:t>
      </w:r>
    </w:p>
    <w:p w14:paraId="53056DCD" w14:textId="77777777" w:rsidR="00021996" w:rsidRDefault="00021996" w:rsidP="00641945">
      <w:pPr>
        <w:pStyle w:val="NormalWeb"/>
        <w:numPr>
          <w:ilvl w:val="0"/>
          <w:numId w:val="60"/>
        </w:numPr>
      </w:pPr>
      <w:r>
        <w:t>Users can browse and select an asset to view its maintenance records.</w:t>
      </w:r>
    </w:p>
    <w:p w14:paraId="125229BE" w14:textId="77777777" w:rsidR="00021996" w:rsidRDefault="00021996" w:rsidP="00641945">
      <w:pPr>
        <w:pStyle w:val="NormalWeb"/>
        <w:numPr>
          <w:ilvl w:val="0"/>
          <w:numId w:val="60"/>
        </w:numPr>
      </w:pPr>
      <w:r>
        <w:t>Once an asset is selected:</w:t>
      </w:r>
    </w:p>
    <w:p w14:paraId="75181073" w14:textId="77777777" w:rsidR="00021996" w:rsidRDefault="00021996" w:rsidP="00641945">
      <w:pPr>
        <w:pStyle w:val="NormalWeb"/>
        <w:numPr>
          <w:ilvl w:val="1"/>
          <w:numId w:val="60"/>
        </w:numPr>
      </w:pPr>
      <w:r>
        <w:lastRenderedPageBreak/>
        <w:t xml:space="preserve">A </w:t>
      </w:r>
      <w:r>
        <w:rPr>
          <w:rStyle w:val="Strong"/>
        </w:rPr>
        <w:t>Pie Chart</w:t>
      </w:r>
      <w:r>
        <w:t xml:space="preserve"> is displayed, showing the </w:t>
      </w:r>
      <w:r>
        <w:rPr>
          <w:rStyle w:val="Strong"/>
        </w:rPr>
        <w:t>number of maintenance activities per month</w:t>
      </w:r>
      <w:r>
        <w:t>.</w:t>
      </w:r>
    </w:p>
    <w:p w14:paraId="373BEEFC" w14:textId="77777777" w:rsidR="00021996" w:rsidRDefault="00021996" w:rsidP="00641945">
      <w:pPr>
        <w:pStyle w:val="NormalWeb"/>
        <w:numPr>
          <w:ilvl w:val="1"/>
          <w:numId w:val="60"/>
        </w:numPr>
      </w:pPr>
      <w:r>
        <w:t xml:space="preserve">Users can toggle to view another chart representing the </w:t>
      </w:r>
      <w:r>
        <w:rPr>
          <w:rStyle w:val="Strong"/>
        </w:rPr>
        <w:t>monthly cost incurred</w:t>
      </w:r>
      <w:r>
        <w:t xml:space="preserve"> for maintaining the asset.</w:t>
      </w:r>
    </w:p>
    <w:p w14:paraId="114BFFE8" w14:textId="77777777" w:rsidR="00021996" w:rsidRDefault="00021996" w:rsidP="00641945">
      <w:pPr>
        <w:pStyle w:val="NormalWeb"/>
        <w:numPr>
          <w:ilvl w:val="0"/>
          <w:numId w:val="60"/>
        </w:numPr>
      </w:pPr>
      <w:r>
        <w:t xml:space="preserve">Additionally, the </w:t>
      </w:r>
      <w:r>
        <w:rPr>
          <w:rStyle w:val="Strong"/>
        </w:rPr>
        <w:t>last maintenance history</w:t>
      </w:r>
      <w:r>
        <w:t xml:space="preserve"> of the selected asset is displayed in a </w:t>
      </w:r>
      <w:r>
        <w:rPr>
          <w:rStyle w:val="Strong"/>
        </w:rPr>
        <w:t>dedicated card</w:t>
      </w:r>
      <w:r>
        <w:t>.</w:t>
      </w:r>
    </w:p>
    <w:p w14:paraId="2BA53043" w14:textId="6E02002D" w:rsidR="00021996" w:rsidRDefault="00021996" w:rsidP="00641945">
      <w:pPr>
        <w:pStyle w:val="NormalWeb"/>
        <w:numPr>
          <w:ilvl w:val="1"/>
          <w:numId w:val="60"/>
        </w:numPr>
      </w:pPr>
      <w:r>
        <w:t xml:space="preserve">This card provides </w:t>
      </w:r>
      <w:r>
        <w:rPr>
          <w:rStyle w:val="Strong"/>
        </w:rPr>
        <w:t>key details of the most recent maintenance activity</w:t>
      </w:r>
      <w:r>
        <w:t>, enabling quick reference.</w:t>
      </w:r>
    </w:p>
    <w:p w14:paraId="341E1A3A" w14:textId="77777777" w:rsidR="00331893" w:rsidRPr="00331893" w:rsidRDefault="00331893" w:rsidP="00E63CCA">
      <w:pPr>
        <w:spacing w:line="240" w:lineRule="auto"/>
        <w:jc w:val="center"/>
        <w:rPr>
          <w:rFonts w:ascii="Times New Roman" w:eastAsia="Times New Roman" w:hAnsi="Times New Roman" w:cs="Times New Roman"/>
          <w:sz w:val="24"/>
          <w:szCs w:val="24"/>
        </w:rPr>
      </w:pPr>
      <w:bookmarkStart w:id="8" w:name="_Hlk209617324"/>
      <w:r w:rsidRPr="00331893">
        <w:rPr>
          <w:rFonts w:ascii="Calibri" w:eastAsia="Times New Roman" w:hAnsi="Calibri" w:cs="Calibri"/>
          <w:b/>
          <w:bCs/>
          <w:color w:val="2F5496"/>
          <w:sz w:val="32"/>
          <w:szCs w:val="32"/>
          <w:u w:val="single"/>
        </w:rPr>
        <w:t>Change management</w:t>
      </w:r>
    </w:p>
    <w:p w14:paraId="01E0E696" w14:textId="77777777" w:rsidR="00331893" w:rsidRPr="00331893" w:rsidRDefault="00331893" w:rsidP="00331893">
      <w:pPr>
        <w:spacing w:line="240" w:lineRule="auto"/>
        <w:rPr>
          <w:rFonts w:ascii="Times New Roman" w:eastAsia="Times New Roman" w:hAnsi="Times New Roman" w:cs="Times New Roman"/>
          <w:sz w:val="24"/>
          <w:szCs w:val="24"/>
        </w:rPr>
      </w:pPr>
      <w:r w:rsidRPr="00331893">
        <w:rPr>
          <w:rFonts w:ascii="Calibri" w:eastAsia="Times New Roman" w:hAnsi="Calibri" w:cs="Calibri"/>
          <w:color w:val="000000"/>
          <w:sz w:val="28"/>
          <w:szCs w:val="28"/>
        </w:rPr>
        <w:t xml:space="preserve">Users can raise a </w:t>
      </w:r>
      <w:r w:rsidRPr="00331893">
        <w:rPr>
          <w:rFonts w:ascii="Calibri" w:eastAsia="Times New Roman" w:hAnsi="Calibri" w:cs="Calibri"/>
          <w:b/>
          <w:bCs/>
          <w:color w:val="000000"/>
          <w:sz w:val="28"/>
          <w:szCs w:val="28"/>
        </w:rPr>
        <w:t>Change Request (CR)</w:t>
      </w:r>
      <w:r w:rsidRPr="00331893">
        <w:rPr>
          <w:rFonts w:ascii="Calibri" w:eastAsia="Times New Roman" w:hAnsi="Calibri" w:cs="Calibri"/>
          <w:color w:val="000000"/>
          <w:sz w:val="28"/>
          <w:szCs w:val="28"/>
        </w:rPr>
        <w:t xml:space="preserve"> for a closed document added through the </w:t>
      </w:r>
      <w:r w:rsidRPr="00331893">
        <w:rPr>
          <w:rFonts w:ascii="Calibri" w:eastAsia="Times New Roman" w:hAnsi="Calibri" w:cs="Calibri"/>
          <w:b/>
          <w:bCs/>
          <w:color w:val="000000"/>
          <w:sz w:val="28"/>
          <w:szCs w:val="28"/>
        </w:rPr>
        <w:t>Document Module</w:t>
      </w:r>
      <w:r w:rsidRPr="00331893">
        <w:rPr>
          <w:rFonts w:ascii="Calibri" w:eastAsia="Times New Roman" w:hAnsi="Calibri" w:cs="Calibri"/>
          <w:color w:val="000000"/>
          <w:sz w:val="28"/>
          <w:szCs w:val="28"/>
        </w:rPr>
        <w:t>.</w:t>
      </w:r>
    </w:p>
    <w:p w14:paraId="2BFAAEDB" w14:textId="77777777" w:rsidR="00331893" w:rsidRPr="00331893" w:rsidRDefault="00331893" w:rsidP="00331893">
      <w:pPr>
        <w:numPr>
          <w:ilvl w:val="0"/>
          <w:numId w:val="61"/>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While </w:t>
      </w:r>
      <w:proofErr w:type="gramStart"/>
      <w:r w:rsidRPr="00331893">
        <w:rPr>
          <w:rFonts w:ascii="Calibri" w:eastAsia="Times New Roman" w:hAnsi="Calibri" w:cs="Calibri"/>
          <w:color w:val="000000"/>
          <w:sz w:val="28"/>
          <w:szCs w:val="28"/>
        </w:rPr>
        <w:t>adding  a</w:t>
      </w:r>
      <w:proofErr w:type="gramEnd"/>
      <w:r w:rsidRPr="00331893">
        <w:rPr>
          <w:rFonts w:ascii="Calibri" w:eastAsia="Times New Roman" w:hAnsi="Calibri" w:cs="Calibri"/>
          <w:color w:val="000000"/>
          <w:sz w:val="28"/>
          <w:szCs w:val="28"/>
        </w:rPr>
        <w:t xml:space="preserve"> request</w:t>
      </w:r>
    </w:p>
    <w:p w14:paraId="4B12E166" w14:textId="77777777" w:rsidR="00331893" w:rsidRPr="00331893" w:rsidRDefault="00331893" w:rsidP="00331893">
      <w:pPr>
        <w:numPr>
          <w:ilvl w:val="1"/>
          <w:numId w:val="61"/>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-User can change document title, document </w:t>
      </w:r>
      <w:proofErr w:type="spellStart"/>
      <w:proofErr w:type="gramStart"/>
      <w:r w:rsidRPr="00331893">
        <w:rPr>
          <w:rFonts w:ascii="Calibri" w:eastAsia="Times New Roman" w:hAnsi="Calibri" w:cs="Calibri"/>
          <w:color w:val="000000"/>
          <w:sz w:val="28"/>
          <w:szCs w:val="28"/>
        </w:rPr>
        <w:t>category,priorty</w:t>
      </w:r>
      <w:proofErr w:type="spellEnd"/>
      <w:proofErr w:type="gramEnd"/>
      <w:r w:rsidRPr="00331893">
        <w:rPr>
          <w:rFonts w:ascii="Calibri" w:eastAsia="Times New Roman" w:hAnsi="Calibri" w:cs="Calibri"/>
          <w:color w:val="000000"/>
          <w:sz w:val="28"/>
          <w:szCs w:val="28"/>
        </w:rPr>
        <w:t xml:space="preserve"> &amp; type</w:t>
      </w:r>
    </w:p>
    <w:p w14:paraId="2E5DEEBB" w14:textId="77777777" w:rsidR="00331893" w:rsidRPr="00331893" w:rsidRDefault="00331893" w:rsidP="00331893">
      <w:pPr>
        <w:numPr>
          <w:ilvl w:val="1"/>
          <w:numId w:val="61"/>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For the selected document,</w:t>
      </w:r>
    </w:p>
    <w:p w14:paraId="649C4C41" w14:textId="77777777" w:rsidR="00331893" w:rsidRPr="00331893" w:rsidRDefault="00331893" w:rsidP="00331893">
      <w:pPr>
        <w:numPr>
          <w:ilvl w:val="1"/>
          <w:numId w:val="61"/>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-users can </w:t>
      </w:r>
      <w:r w:rsidRPr="00331893">
        <w:rPr>
          <w:rFonts w:ascii="Calibri" w:eastAsia="Times New Roman" w:hAnsi="Calibri" w:cs="Calibri"/>
          <w:b/>
          <w:bCs/>
          <w:color w:val="000000"/>
          <w:sz w:val="28"/>
          <w:szCs w:val="28"/>
        </w:rPr>
        <w:t>take a screenshot</w:t>
      </w:r>
      <w:r w:rsidRPr="00331893">
        <w:rPr>
          <w:rFonts w:ascii="Calibri" w:eastAsia="Times New Roman" w:hAnsi="Calibri" w:cs="Calibri"/>
          <w:color w:val="000000"/>
          <w:sz w:val="28"/>
          <w:szCs w:val="28"/>
        </w:rPr>
        <w:t xml:space="preserve"> to indicate where the change is required.</w:t>
      </w:r>
    </w:p>
    <w:p w14:paraId="5B264F06" w14:textId="77777777" w:rsidR="00331893" w:rsidRPr="00331893" w:rsidRDefault="00331893" w:rsidP="00331893">
      <w:pPr>
        <w:numPr>
          <w:ilvl w:val="1"/>
          <w:numId w:val="61"/>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-Click on save</w:t>
      </w:r>
    </w:p>
    <w:p w14:paraId="67B28B38" w14:textId="77777777" w:rsidR="00331893" w:rsidRPr="00331893" w:rsidRDefault="00331893" w:rsidP="00331893">
      <w:pPr>
        <w:spacing w:after="0" w:line="240" w:lineRule="auto"/>
        <w:rPr>
          <w:rFonts w:ascii="Times New Roman" w:eastAsia="Times New Roman" w:hAnsi="Times New Roman" w:cs="Times New Roman"/>
          <w:sz w:val="24"/>
          <w:szCs w:val="24"/>
        </w:rPr>
      </w:pPr>
      <w:r w:rsidRPr="00331893">
        <w:rPr>
          <w:rFonts w:ascii="Times New Roman" w:eastAsia="Times New Roman" w:hAnsi="Times New Roman" w:cs="Times New Roman"/>
          <w:sz w:val="24"/>
          <w:szCs w:val="24"/>
        </w:rPr>
        <w:br/>
      </w:r>
    </w:p>
    <w:p w14:paraId="4793CEB7" w14:textId="77777777" w:rsidR="00331893" w:rsidRPr="00331893" w:rsidRDefault="00331893" w:rsidP="00331893">
      <w:pPr>
        <w:numPr>
          <w:ilvl w:val="0"/>
          <w:numId w:val="62"/>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After saving document </w:t>
      </w:r>
    </w:p>
    <w:p w14:paraId="0C6E277D" w14:textId="77777777" w:rsidR="00331893" w:rsidRPr="00331893" w:rsidRDefault="00331893" w:rsidP="00331893">
      <w:pPr>
        <w:numPr>
          <w:ilvl w:val="1"/>
          <w:numId w:val="62"/>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The document is listed in </w:t>
      </w:r>
      <w:proofErr w:type="spellStart"/>
      <w:r w:rsidRPr="00331893">
        <w:rPr>
          <w:rFonts w:ascii="Calibri" w:eastAsia="Times New Roman" w:hAnsi="Calibri" w:cs="Calibri"/>
          <w:color w:val="000000"/>
          <w:sz w:val="28"/>
          <w:szCs w:val="28"/>
        </w:rPr>
        <w:t>cr</w:t>
      </w:r>
      <w:proofErr w:type="spellEnd"/>
      <w:r w:rsidRPr="00331893">
        <w:rPr>
          <w:rFonts w:ascii="Calibri" w:eastAsia="Times New Roman" w:hAnsi="Calibri" w:cs="Calibri"/>
          <w:color w:val="000000"/>
          <w:sz w:val="28"/>
          <w:szCs w:val="28"/>
        </w:rPr>
        <w:t xml:space="preserve"> index page with new </w:t>
      </w:r>
      <w:proofErr w:type="spellStart"/>
      <w:r w:rsidRPr="00331893">
        <w:rPr>
          <w:rFonts w:ascii="Calibri" w:eastAsia="Times New Roman" w:hAnsi="Calibri" w:cs="Calibri"/>
          <w:color w:val="000000"/>
          <w:sz w:val="28"/>
          <w:szCs w:val="28"/>
        </w:rPr>
        <w:t>cr</w:t>
      </w:r>
      <w:proofErr w:type="spellEnd"/>
      <w:r w:rsidRPr="00331893">
        <w:rPr>
          <w:rFonts w:ascii="Calibri" w:eastAsia="Times New Roman" w:hAnsi="Calibri" w:cs="Calibri"/>
          <w:color w:val="000000"/>
          <w:sz w:val="28"/>
          <w:szCs w:val="28"/>
        </w:rPr>
        <w:t xml:space="preserve"> number and </w:t>
      </w:r>
      <w:proofErr w:type="spellStart"/>
      <w:r w:rsidRPr="00331893">
        <w:rPr>
          <w:rFonts w:ascii="Calibri" w:eastAsia="Times New Roman" w:hAnsi="Calibri" w:cs="Calibri"/>
          <w:color w:val="000000"/>
          <w:sz w:val="28"/>
          <w:szCs w:val="28"/>
        </w:rPr>
        <w:t>cr</w:t>
      </w:r>
      <w:proofErr w:type="spellEnd"/>
      <w:r w:rsidRPr="00331893">
        <w:rPr>
          <w:rFonts w:ascii="Calibri" w:eastAsia="Times New Roman" w:hAnsi="Calibri" w:cs="Calibri"/>
          <w:color w:val="000000"/>
          <w:sz w:val="28"/>
          <w:szCs w:val="28"/>
        </w:rPr>
        <w:t xml:space="preserve"> title</w:t>
      </w:r>
    </w:p>
    <w:p w14:paraId="78ED9430" w14:textId="77777777" w:rsidR="00331893" w:rsidRPr="00331893" w:rsidRDefault="00331893" w:rsidP="00331893">
      <w:pPr>
        <w:numPr>
          <w:ilvl w:val="1"/>
          <w:numId w:val="62"/>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And the document status is </w:t>
      </w:r>
      <w:r w:rsidRPr="00331893">
        <w:rPr>
          <w:rFonts w:ascii="Arial" w:eastAsia="Times New Roman" w:hAnsi="Arial" w:cs="Arial"/>
          <w:color w:val="000000"/>
          <w:sz w:val="21"/>
          <w:szCs w:val="21"/>
          <w:shd w:val="clear" w:color="auto" w:fill="FAFAFC"/>
        </w:rPr>
        <w:t>Under Revision</w:t>
      </w:r>
    </w:p>
    <w:p w14:paraId="4D5AF4F7" w14:textId="77777777" w:rsidR="00331893" w:rsidRPr="00331893" w:rsidRDefault="00331893" w:rsidP="00331893">
      <w:pPr>
        <w:spacing w:after="0" w:line="240" w:lineRule="auto"/>
        <w:rPr>
          <w:rFonts w:ascii="Times New Roman" w:eastAsia="Times New Roman" w:hAnsi="Times New Roman" w:cs="Times New Roman"/>
          <w:sz w:val="24"/>
          <w:szCs w:val="24"/>
        </w:rPr>
      </w:pPr>
      <w:r w:rsidRPr="00331893">
        <w:rPr>
          <w:rFonts w:ascii="Times New Roman" w:eastAsia="Times New Roman" w:hAnsi="Times New Roman" w:cs="Times New Roman"/>
          <w:sz w:val="24"/>
          <w:szCs w:val="24"/>
        </w:rPr>
        <w:br/>
      </w:r>
    </w:p>
    <w:p w14:paraId="35748791" w14:textId="77777777" w:rsidR="00331893" w:rsidRPr="00331893" w:rsidRDefault="00331893" w:rsidP="00331893">
      <w:pPr>
        <w:numPr>
          <w:ilvl w:val="0"/>
          <w:numId w:val="63"/>
        </w:numPr>
        <w:spacing w:after="0" w:line="240" w:lineRule="auto"/>
        <w:textAlignment w:val="baseline"/>
        <w:rPr>
          <w:rFonts w:ascii="Calibri" w:eastAsia="Times New Roman" w:hAnsi="Calibri" w:cs="Calibri"/>
          <w:color w:val="000000"/>
          <w:sz w:val="28"/>
          <w:szCs w:val="28"/>
        </w:rPr>
      </w:pPr>
      <w:proofErr w:type="spellStart"/>
      <w:r w:rsidRPr="00331893">
        <w:rPr>
          <w:rFonts w:ascii="Calibri" w:eastAsia="Times New Roman" w:hAnsi="Calibri" w:cs="Calibri"/>
          <w:color w:val="000000"/>
          <w:sz w:val="28"/>
          <w:szCs w:val="28"/>
        </w:rPr>
        <w:t>Action→resolution</w:t>
      </w:r>
      <w:proofErr w:type="spellEnd"/>
    </w:p>
    <w:p w14:paraId="5281855D" w14:textId="77777777" w:rsidR="00331893" w:rsidRPr="00331893" w:rsidRDefault="00331893" w:rsidP="00331893">
      <w:pPr>
        <w:numPr>
          <w:ilvl w:val="1"/>
          <w:numId w:val="63"/>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The document owner only </w:t>
      </w:r>
      <w:proofErr w:type="gramStart"/>
      <w:r w:rsidRPr="00331893">
        <w:rPr>
          <w:rFonts w:ascii="Calibri" w:eastAsia="Times New Roman" w:hAnsi="Calibri" w:cs="Calibri"/>
          <w:color w:val="000000"/>
          <w:sz w:val="28"/>
          <w:szCs w:val="28"/>
        </w:rPr>
        <w:t>have</w:t>
      </w:r>
      <w:proofErr w:type="gramEnd"/>
      <w:r w:rsidRPr="00331893">
        <w:rPr>
          <w:rFonts w:ascii="Calibri" w:eastAsia="Times New Roman" w:hAnsi="Calibri" w:cs="Calibri"/>
          <w:color w:val="000000"/>
          <w:sz w:val="28"/>
          <w:szCs w:val="28"/>
        </w:rPr>
        <w:t xml:space="preserve"> access to resolve the document</w:t>
      </w:r>
    </w:p>
    <w:p w14:paraId="4DE629C2" w14:textId="77777777" w:rsidR="00331893" w:rsidRPr="00331893" w:rsidRDefault="00331893" w:rsidP="00331893">
      <w:pPr>
        <w:numPr>
          <w:ilvl w:val="1"/>
          <w:numId w:val="63"/>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In action click on Resolution</w:t>
      </w:r>
    </w:p>
    <w:p w14:paraId="11DCE3AD" w14:textId="77777777" w:rsidR="00331893" w:rsidRPr="00331893" w:rsidRDefault="00331893" w:rsidP="00331893">
      <w:pPr>
        <w:numPr>
          <w:ilvl w:val="1"/>
          <w:numId w:val="63"/>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New page open in new page </w:t>
      </w:r>
      <w:proofErr w:type="gramStart"/>
      <w:r w:rsidRPr="00331893">
        <w:rPr>
          <w:rFonts w:ascii="Calibri" w:eastAsia="Times New Roman" w:hAnsi="Calibri" w:cs="Calibri"/>
          <w:color w:val="000000"/>
          <w:sz w:val="28"/>
          <w:szCs w:val="28"/>
        </w:rPr>
        <w:t>The</w:t>
      </w:r>
      <w:proofErr w:type="gramEnd"/>
      <w:r w:rsidRPr="00331893">
        <w:rPr>
          <w:rFonts w:ascii="Calibri" w:eastAsia="Times New Roman" w:hAnsi="Calibri" w:cs="Calibri"/>
          <w:color w:val="000000"/>
          <w:sz w:val="28"/>
          <w:szCs w:val="28"/>
        </w:rPr>
        <w:t xml:space="preserve"> document detail is listed </w:t>
      </w:r>
      <w:proofErr w:type="spellStart"/>
      <w:r w:rsidRPr="00331893">
        <w:rPr>
          <w:rFonts w:ascii="Calibri" w:eastAsia="Times New Roman" w:hAnsi="Calibri" w:cs="Calibri"/>
          <w:color w:val="000000"/>
          <w:sz w:val="28"/>
          <w:szCs w:val="28"/>
        </w:rPr>
        <w:t>ther</w:t>
      </w:r>
      <w:proofErr w:type="spellEnd"/>
      <w:r w:rsidRPr="00331893">
        <w:rPr>
          <w:rFonts w:ascii="Calibri" w:eastAsia="Times New Roman" w:hAnsi="Calibri" w:cs="Calibri"/>
          <w:color w:val="000000"/>
          <w:sz w:val="28"/>
          <w:szCs w:val="28"/>
        </w:rPr>
        <w:t xml:space="preserve"> and </w:t>
      </w:r>
      <w:proofErr w:type="spellStart"/>
      <w:r w:rsidRPr="00331893">
        <w:rPr>
          <w:rFonts w:ascii="Calibri" w:eastAsia="Times New Roman" w:hAnsi="Calibri" w:cs="Calibri"/>
          <w:color w:val="000000"/>
          <w:sz w:val="28"/>
          <w:szCs w:val="28"/>
        </w:rPr>
        <w:t>documrt</w:t>
      </w:r>
      <w:proofErr w:type="spellEnd"/>
      <w:r w:rsidRPr="00331893">
        <w:rPr>
          <w:rFonts w:ascii="Calibri" w:eastAsia="Times New Roman" w:hAnsi="Calibri" w:cs="Calibri"/>
          <w:color w:val="000000"/>
          <w:sz w:val="28"/>
          <w:szCs w:val="28"/>
        </w:rPr>
        <w:t xml:space="preserve"> screen shot also attached</w:t>
      </w:r>
    </w:p>
    <w:p w14:paraId="62172269" w14:textId="77777777" w:rsidR="00331893" w:rsidRPr="00331893" w:rsidRDefault="00331893" w:rsidP="00331893">
      <w:pPr>
        <w:numPr>
          <w:ilvl w:val="1"/>
          <w:numId w:val="63"/>
        </w:numPr>
        <w:spacing w:after="0" w:line="240" w:lineRule="auto"/>
        <w:textAlignment w:val="baseline"/>
        <w:rPr>
          <w:rFonts w:ascii="Calibri" w:eastAsia="Times New Roman" w:hAnsi="Calibri" w:cs="Calibri"/>
          <w:color w:val="000000"/>
          <w:sz w:val="28"/>
          <w:szCs w:val="28"/>
        </w:rPr>
      </w:pPr>
      <w:proofErr w:type="gramStart"/>
      <w:r w:rsidRPr="00331893">
        <w:rPr>
          <w:rFonts w:ascii="Calibri" w:eastAsia="Times New Roman" w:hAnsi="Calibri" w:cs="Calibri"/>
          <w:color w:val="000000"/>
          <w:sz w:val="28"/>
          <w:szCs w:val="28"/>
        </w:rPr>
        <w:t>Also</w:t>
      </w:r>
      <w:proofErr w:type="gramEnd"/>
      <w:r w:rsidRPr="00331893">
        <w:rPr>
          <w:rFonts w:ascii="Calibri" w:eastAsia="Times New Roman" w:hAnsi="Calibri" w:cs="Calibri"/>
          <w:color w:val="000000"/>
          <w:sz w:val="28"/>
          <w:szCs w:val="28"/>
        </w:rPr>
        <w:t xml:space="preserve"> you can view the document in </w:t>
      </w:r>
      <w:proofErr w:type="spellStart"/>
      <w:r w:rsidRPr="00331893">
        <w:rPr>
          <w:rFonts w:ascii="Calibri" w:eastAsia="Times New Roman" w:hAnsi="Calibri" w:cs="Calibri"/>
          <w:color w:val="000000"/>
          <w:sz w:val="28"/>
          <w:szCs w:val="28"/>
        </w:rPr>
        <w:t>onclking</w:t>
      </w:r>
      <w:proofErr w:type="spellEnd"/>
      <w:r w:rsidRPr="00331893">
        <w:rPr>
          <w:rFonts w:ascii="Calibri" w:eastAsia="Times New Roman" w:hAnsi="Calibri" w:cs="Calibri"/>
          <w:color w:val="000000"/>
          <w:sz w:val="28"/>
          <w:szCs w:val="28"/>
        </w:rPr>
        <w:t xml:space="preserve"> on eye </w:t>
      </w:r>
      <w:proofErr w:type="spellStart"/>
      <w:r w:rsidRPr="00331893">
        <w:rPr>
          <w:rFonts w:ascii="Calibri" w:eastAsia="Times New Roman" w:hAnsi="Calibri" w:cs="Calibri"/>
          <w:color w:val="000000"/>
          <w:sz w:val="28"/>
          <w:szCs w:val="28"/>
        </w:rPr>
        <w:t>btn</w:t>
      </w:r>
      <w:proofErr w:type="spellEnd"/>
    </w:p>
    <w:p w14:paraId="2C9009AF" w14:textId="77777777" w:rsidR="00331893" w:rsidRPr="00331893" w:rsidRDefault="00331893" w:rsidP="00331893">
      <w:pPr>
        <w:numPr>
          <w:ilvl w:val="1"/>
          <w:numId w:val="63"/>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Attach the document and add </w:t>
      </w:r>
      <w:proofErr w:type="spellStart"/>
      <w:r w:rsidRPr="00331893">
        <w:rPr>
          <w:rFonts w:ascii="Calibri" w:eastAsia="Times New Roman" w:hAnsi="Calibri" w:cs="Calibri"/>
          <w:color w:val="000000"/>
          <w:sz w:val="28"/>
          <w:szCs w:val="28"/>
        </w:rPr>
        <w:t>feed back</w:t>
      </w:r>
      <w:proofErr w:type="spellEnd"/>
      <w:r w:rsidRPr="00331893">
        <w:rPr>
          <w:rFonts w:ascii="Calibri" w:eastAsia="Times New Roman" w:hAnsi="Calibri" w:cs="Calibri"/>
          <w:color w:val="000000"/>
          <w:sz w:val="28"/>
          <w:szCs w:val="28"/>
        </w:rPr>
        <w:t xml:space="preserve"> like </w:t>
      </w:r>
      <w:proofErr w:type="spellStart"/>
      <w:proofErr w:type="gramStart"/>
      <w:r w:rsidRPr="00331893">
        <w:rPr>
          <w:rFonts w:ascii="Calibri" w:eastAsia="Times New Roman" w:hAnsi="Calibri" w:cs="Calibri"/>
          <w:color w:val="000000"/>
          <w:sz w:val="28"/>
          <w:szCs w:val="28"/>
        </w:rPr>
        <w:t>justifican</w:t>
      </w:r>
      <w:proofErr w:type="spellEnd"/>
      <w:r w:rsidRPr="00331893">
        <w:rPr>
          <w:rFonts w:ascii="Calibri" w:eastAsia="Times New Roman" w:hAnsi="Calibri" w:cs="Calibri"/>
          <w:color w:val="000000"/>
          <w:sz w:val="28"/>
          <w:szCs w:val="28"/>
        </w:rPr>
        <w:t xml:space="preserve"> ,</w:t>
      </w:r>
      <w:proofErr w:type="gramEnd"/>
      <w:r w:rsidRPr="00331893">
        <w:rPr>
          <w:rFonts w:ascii="Calibri" w:eastAsia="Times New Roman" w:hAnsi="Calibri" w:cs="Calibri"/>
          <w:color w:val="000000"/>
          <w:sz w:val="28"/>
          <w:szCs w:val="28"/>
        </w:rPr>
        <w:t xml:space="preserve"> impact, resolution</w:t>
      </w:r>
    </w:p>
    <w:p w14:paraId="2CD05BDD" w14:textId="77777777" w:rsidR="00331893" w:rsidRPr="00331893" w:rsidRDefault="00331893" w:rsidP="00331893">
      <w:pPr>
        <w:numPr>
          <w:ilvl w:val="1"/>
          <w:numId w:val="63"/>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Click on save</w:t>
      </w:r>
    </w:p>
    <w:p w14:paraId="5060E63B" w14:textId="77777777" w:rsidR="00331893" w:rsidRPr="00331893" w:rsidRDefault="00331893" w:rsidP="00331893">
      <w:pPr>
        <w:numPr>
          <w:ilvl w:val="1"/>
          <w:numId w:val="63"/>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The document status get update to Under Approval</w:t>
      </w:r>
    </w:p>
    <w:p w14:paraId="306D4112" w14:textId="77777777" w:rsidR="00331893" w:rsidRPr="00331893" w:rsidRDefault="00331893" w:rsidP="00331893">
      <w:pPr>
        <w:spacing w:after="0" w:line="240" w:lineRule="auto"/>
        <w:rPr>
          <w:rFonts w:ascii="Times New Roman" w:eastAsia="Times New Roman" w:hAnsi="Times New Roman" w:cs="Times New Roman"/>
          <w:sz w:val="24"/>
          <w:szCs w:val="24"/>
        </w:rPr>
      </w:pPr>
      <w:r w:rsidRPr="00331893">
        <w:rPr>
          <w:rFonts w:ascii="Times New Roman" w:eastAsia="Times New Roman" w:hAnsi="Times New Roman" w:cs="Times New Roman"/>
          <w:sz w:val="24"/>
          <w:szCs w:val="24"/>
        </w:rPr>
        <w:br/>
      </w:r>
      <w:r w:rsidRPr="00331893">
        <w:rPr>
          <w:rFonts w:ascii="Times New Roman" w:eastAsia="Times New Roman" w:hAnsi="Times New Roman" w:cs="Times New Roman"/>
          <w:sz w:val="24"/>
          <w:szCs w:val="24"/>
        </w:rPr>
        <w:br/>
      </w:r>
    </w:p>
    <w:p w14:paraId="6A662EFF" w14:textId="77777777" w:rsidR="00331893" w:rsidRPr="00331893" w:rsidRDefault="00331893" w:rsidP="00331893">
      <w:pPr>
        <w:numPr>
          <w:ilvl w:val="0"/>
          <w:numId w:val="64"/>
        </w:numPr>
        <w:spacing w:after="0" w:line="240" w:lineRule="auto"/>
        <w:textAlignment w:val="baseline"/>
        <w:rPr>
          <w:rFonts w:ascii="Calibri" w:eastAsia="Times New Roman" w:hAnsi="Calibri" w:cs="Calibri"/>
          <w:color w:val="000000"/>
          <w:sz w:val="28"/>
          <w:szCs w:val="28"/>
        </w:rPr>
      </w:pPr>
      <w:proofErr w:type="spellStart"/>
      <w:r w:rsidRPr="00331893">
        <w:rPr>
          <w:rFonts w:ascii="Calibri" w:eastAsia="Times New Roman" w:hAnsi="Calibri" w:cs="Calibri"/>
          <w:color w:val="000000"/>
          <w:sz w:val="28"/>
          <w:szCs w:val="28"/>
        </w:rPr>
        <w:lastRenderedPageBreak/>
        <w:t>Action→Dowlode</w:t>
      </w:r>
      <w:proofErr w:type="spellEnd"/>
    </w:p>
    <w:p w14:paraId="6D25D635" w14:textId="77777777" w:rsidR="00331893" w:rsidRPr="00331893" w:rsidRDefault="00331893" w:rsidP="00331893">
      <w:pPr>
        <w:numPr>
          <w:ilvl w:val="1"/>
          <w:numId w:val="64"/>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The document get download</w:t>
      </w:r>
    </w:p>
    <w:p w14:paraId="5F97ACD5" w14:textId="77777777" w:rsidR="00331893" w:rsidRPr="00331893" w:rsidRDefault="00331893" w:rsidP="00331893">
      <w:pPr>
        <w:spacing w:after="0" w:line="240" w:lineRule="auto"/>
        <w:rPr>
          <w:rFonts w:ascii="Times New Roman" w:eastAsia="Times New Roman" w:hAnsi="Times New Roman" w:cs="Times New Roman"/>
          <w:sz w:val="24"/>
          <w:szCs w:val="24"/>
        </w:rPr>
      </w:pPr>
      <w:r w:rsidRPr="00331893">
        <w:rPr>
          <w:rFonts w:ascii="Times New Roman" w:eastAsia="Times New Roman" w:hAnsi="Times New Roman" w:cs="Times New Roman"/>
          <w:sz w:val="24"/>
          <w:szCs w:val="24"/>
        </w:rPr>
        <w:br/>
      </w:r>
      <w:r w:rsidRPr="00331893">
        <w:rPr>
          <w:rFonts w:ascii="Times New Roman" w:eastAsia="Times New Roman" w:hAnsi="Times New Roman" w:cs="Times New Roman"/>
          <w:sz w:val="24"/>
          <w:szCs w:val="24"/>
        </w:rPr>
        <w:br/>
      </w:r>
    </w:p>
    <w:p w14:paraId="58CE51B3" w14:textId="77777777" w:rsidR="00331893" w:rsidRPr="00331893" w:rsidRDefault="00331893" w:rsidP="00331893">
      <w:pPr>
        <w:numPr>
          <w:ilvl w:val="0"/>
          <w:numId w:val="65"/>
        </w:numPr>
        <w:spacing w:after="0" w:line="240" w:lineRule="auto"/>
        <w:textAlignment w:val="baseline"/>
        <w:rPr>
          <w:rFonts w:ascii="Calibri" w:eastAsia="Times New Roman" w:hAnsi="Calibri" w:cs="Calibri"/>
          <w:color w:val="000000"/>
          <w:sz w:val="28"/>
          <w:szCs w:val="28"/>
        </w:rPr>
      </w:pPr>
      <w:proofErr w:type="spellStart"/>
      <w:r w:rsidRPr="00331893">
        <w:rPr>
          <w:rFonts w:ascii="Calibri" w:eastAsia="Times New Roman" w:hAnsi="Calibri" w:cs="Calibri"/>
          <w:color w:val="000000"/>
          <w:sz w:val="28"/>
          <w:szCs w:val="28"/>
        </w:rPr>
        <w:t>Action→Delete</w:t>
      </w:r>
      <w:proofErr w:type="spellEnd"/>
    </w:p>
    <w:p w14:paraId="7E21368F" w14:textId="77777777" w:rsidR="00331893" w:rsidRPr="00331893" w:rsidRDefault="00331893" w:rsidP="00331893">
      <w:pPr>
        <w:numPr>
          <w:ilvl w:val="1"/>
          <w:numId w:val="65"/>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After clicking on delete </w:t>
      </w:r>
    </w:p>
    <w:p w14:paraId="5B3719CA" w14:textId="035410FF" w:rsidR="00331893" w:rsidRDefault="00331893" w:rsidP="00331893">
      <w:pPr>
        <w:numPr>
          <w:ilvl w:val="1"/>
          <w:numId w:val="65"/>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The document status get update to Absolute</w:t>
      </w:r>
    </w:p>
    <w:p w14:paraId="4B1CBB9C" w14:textId="285639A0" w:rsidR="00E63CCA" w:rsidRDefault="00E63CCA" w:rsidP="00E63CCA">
      <w:pPr>
        <w:spacing w:after="0" w:line="240" w:lineRule="auto"/>
        <w:textAlignment w:val="baseline"/>
        <w:rPr>
          <w:rFonts w:ascii="Calibri" w:eastAsia="Times New Roman" w:hAnsi="Calibri" w:cs="Calibri"/>
          <w:color w:val="000000"/>
          <w:sz w:val="28"/>
          <w:szCs w:val="28"/>
        </w:rPr>
      </w:pPr>
    </w:p>
    <w:p w14:paraId="0EED7377" w14:textId="77777777" w:rsidR="00E63CCA" w:rsidRDefault="00E63CCA" w:rsidP="00E63CCA">
      <w:pPr>
        <w:spacing w:after="0" w:line="240" w:lineRule="auto"/>
        <w:textAlignment w:val="baseline"/>
        <w:rPr>
          <w:rFonts w:ascii="Calibri" w:eastAsia="Times New Roman" w:hAnsi="Calibri" w:cs="Calibri"/>
          <w:color w:val="000000"/>
          <w:sz w:val="28"/>
          <w:szCs w:val="28"/>
        </w:rPr>
      </w:pPr>
    </w:p>
    <w:p w14:paraId="645BB896" w14:textId="2DC544C2" w:rsidR="000437B7" w:rsidRDefault="000437B7" w:rsidP="000437B7">
      <w:pPr>
        <w:spacing w:after="0" w:line="240" w:lineRule="auto"/>
        <w:textAlignment w:val="baseline"/>
        <w:rPr>
          <w:rFonts w:ascii="Calibri" w:eastAsia="Times New Roman" w:hAnsi="Calibri" w:cs="Calibri"/>
          <w:color w:val="000000"/>
          <w:sz w:val="28"/>
          <w:szCs w:val="28"/>
        </w:rPr>
      </w:pPr>
    </w:p>
    <w:p w14:paraId="03EBA065" w14:textId="0174F4F9" w:rsidR="000437B7" w:rsidRDefault="000437B7" w:rsidP="000437B7">
      <w:pPr>
        <w:spacing w:after="0" w:line="240" w:lineRule="auto"/>
        <w:textAlignment w:val="baseline"/>
        <w:rPr>
          <w:rFonts w:ascii="Calibri" w:eastAsia="Times New Roman" w:hAnsi="Calibri" w:cs="Calibri"/>
          <w:color w:val="000000"/>
          <w:sz w:val="28"/>
          <w:szCs w:val="28"/>
        </w:rPr>
      </w:pPr>
    </w:p>
    <w:p w14:paraId="7EE6A35C" w14:textId="4CF9F573" w:rsidR="000437B7" w:rsidRPr="00331893" w:rsidRDefault="000437B7" w:rsidP="000437B7">
      <w:pPr>
        <w:spacing w:after="0" w:line="240" w:lineRule="auto"/>
        <w:textAlignment w:val="baseline"/>
        <w:rPr>
          <w:rFonts w:ascii="Calibri" w:eastAsia="Times New Roman" w:hAnsi="Calibri" w:cs="Calibri"/>
          <w:color w:val="000000"/>
          <w:sz w:val="28"/>
          <w:szCs w:val="28"/>
        </w:rPr>
      </w:pPr>
    </w:p>
    <w:p w14:paraId="5DCDA778" w14:textId="77777777" w:rsidR="00331893" w:rsidRDefault="00331893" w:rsidP="00331893">
      <w:pPr>
        <w:pStyle w:val="NormalWeb"/>
      </w:pPr>
    </w:p>
    <w:bookmarkEnd w:id="8"/>
    <w:p w14:paraId="767C9E2D" w14:textId="77777777" w:rsidR="00021996" w:rsidRDefault="00021996" w:rsidP="00021996">
      <w:pPr>
        <w:pStyle w:val="NormalWeb"/>
      </w:pPr>
    </w:p>
    <w:p w14:paraId="04D80FC5" w14:textId="77777777" w:rsidR="0025413A" w:rsidRDefault="0025413A" w:rsidP="008063B7">
      <w:pPr>
        <w:pStyle w:val="NormalWeb"/>
        <w:spacing w:before="0" w:beforeAutospacing="0" w:after="280" w:afterAutospacing="0"/>
        <w:ind w:left="720"/>
        <w:textAlignment w:val="baseline"/>
        <w:rPr>
          <w:rFonts w:ascii="Calibri" w:hAnsi="Calibri" w:cs="Calibri"/>
          <w:color w:val="000000"/>
          <w:sz w:val="28"/>
          <w:szCs w:val="28"/>
        </w:rPr>
      </w:pPr>
    </w:p>
    <w:p w14:paraId="6A7F6ADF" w14:textId="38ED2FCE" w:rsidR="00136EFA" w:rsidRDefault="00136EFA" w:rsidP="00136EFA">
      <w:pPr>
        <w:pStyle w:val="NormalWeb"/>
        <w:spacing w:before="0" w:beforeAutospacing="0" w:after="280" w:afterAutospacing="0"/>
        <w:ind w:left="720"/>
        <w:textAlignment w:val="baseline"/>
        <w:rPr>
          <w:rFonts w:ascii="Calibri" w:hAnsi="Calibri" w:cs="Calibri"/>
          <w:color w:val="000000"/>
          <w:sz w:val="28"/>
          <w:szCs w:val="28"/>
        </w:rPr>
      </w:pPr>
    </w:p>
    <w:p w14:paraId="1FE23AA4" w14:textId="77777777" w:rsidR="00576180" w:rsidRDefault="00576180" w:rsidP="00B76CAF">
      <w:pPr>
        <w:pStyle w:val="ListParagraph"/>
        <w:rPr>
          <w:rFonts w:ascii="Calibri" w:hAnsi="Calibri" w:cs="Calibri"/>
          <w:color w:val="000000"/>
          <w:sz w:val="28"/>
          <w:szCs w:val="28"/>
        </w:rPr>
      </w:pPr>
    </w:p>
    <w:p w14:paraId="45FC83BC" w14:textId="77777777" w:rsidR="00F26385" w:rsidRDefault="00F26385" w:rsidP="009F66A3">
      <w:pPr>
        <w:pStyle w:val="ListParagraph"/>
        <w:rPr>
          <w:rFonts w:ascii="Calibri" w:hAnsi="Calibri" w:cs="Calibri"/>
          <w:color w:val="000000"/>
          <w:sz w:val="28"/>
          <w:szCs w:val="28"/>
        </w:rPr>
      </w:pPr>
    </w:p>
    <w:p w14:paraId="32254760" w14:textId="77777777" w:rsidR="00F80988" w:rsidRPr="00231172" w:rsidRDefault="00F80988" w:rsidP="009F66A3">
      <w:pPr>
        <w:pStyle w:val="ListParagraph"/>
        <w:rPr>
          <w:rFonts w:ascii="Calibri" w:hAnsi="Calibri" w:cs="Calibri"/>
          <w:b/>
          <w:bCs/>
          <w:color w:val="2F5496"/>
          <w:sz w:val="32"/>
          <w:szCs w:val="32"/>
          <w:u w:val="single"/>
        </w:rPr>
      </w:pPr>
    </w:p>
    <w:p w14:paraId="01499F46" w14:textId="77777777" w:rsidR="00165845" w:rsidRDefault="00165845" w:rsidP="00165845"/>
    <w:sectPr w:rsidR="00165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5249"/>
    <w:multiLevelType w:val="multilevel"/>
    <w:tmpl w:val="E42E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34DB2"/>
    <w:multiLevelType w:val="multilevel"/>
    <w:tmpl w:val="C1D49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C6B42"/>
    <w:multiLevelType w:val="multilevel"/>
    <w:tmpl w:val="37261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EE57E8"/>
    <w:multiLevelType w:val="multilevel"/>
    <w:tmpl w:val="3B9C2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D640B"/>
    <w:multiLevelType w:val="multilevel"/>
    <w:tmpl w:val="76C83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E612C3"/>
    <w:multiLevelType w:val="multilevel"/>
    <w:tmpl w:val="E094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E85A22"/>
    <w:multiLevelType w:val="multilevel"/>
    <w:tmpl w:val="20C48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330E6D"/>
    <w:multiLevelType w:val="multilevel"/>
    <w:tmpl w:val="22ACA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D522A"/>
    <w:multiLevelType w:val="multilevel"/>
    <w:tmpl w:val="BDDAF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106461"/>
    <w:multiLevelType w:val="multilevel"/>
    <w:tmpl w:val="2F264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850F9B"/>
    <w:multiLevelType w:val="multilevel"/>
    <w:tmpl w:val="E2321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710AB2"/>
    <w:multiLevelType w:val="multilevel"/>
    <w:tmpl w:val="203AA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8A1A34"/>
    <w:multiLevelType w:val="multilevel"/>
    <w:tmpl w:val="CDC0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EA767E"/>
    <w:multiLevelType w:val="multilevel"/>
    <w:tmpl w:val="2F76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6F76CB"/>
    <w:multiLevelType w:val="multilevel"/>
    <w:tmpl w:val="38FE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78405D"/>
    <w:multiLevelType w:val="multilevel"/>
    <w:tmpl w:val="BEB47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A503B3"/>
    <w:multiLevelType w:val="multilevel"/>
    <w:tmpl w:val="344A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20695"/>
    <w:multiLevelType w:val="multilevel"/>
    <w:tmpl w:val="6BBA4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235626"/>
    <w:multiLevelType w:val="multilevel"/>
    <w:tmpl w:val="5D26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9B2D1E"/>
    <w:multiLevelType w:val="multilevel"/>
    <w:tmpl w:val="1FF0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B1003E"/>
    <w:multiLevelType w:val="multilevel"/>
    <w:tmpl w:val="E54AE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7D5F28"/>
    <w:multiLevelType w:val="multilevel"/>
    <w:tmpl w:val="7CCE7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8275FC"/>
    <w:multiLevelType w:val="multilevel"/>
    <w:tmpl w:val="2EDC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867DB4"/>
    <w:multiLevelType w:val="hybridMultilevel"/>
    <w:tmpl w:val="8E223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4E6CE6"/>
    <w:multiLevelType w:val="multilevel"/>
    <w:tmpl w:val="11BC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1D7D8C"/>
    <w:multiLevelType w:val="multilevel"/>
    <w:tmpl w:val="6BD6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CA69B6"/>
    <w:multiLevelType w:val="multilevel"/>
    <w:tmpl w:val="6B04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D14BD9"/>
    <w:multiLevelType w:val="multilevel"/>
    <w:tmpl w:val="32E28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2E1230"/>
    <w:multiLevelType w:val="multilevel"/>
    <w:tmpl w:val="C3AC4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A93602"/>
    <w:multiLevelType w:val="multilevel"/>
    <w:tmpl w:val="4552C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21221D"/>
    <w:multiLevelType w:val="multilevel"/>
    <w:tmpl w:val="D8D86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405563"/>
    <w:multiLevelType w:val="multilevel"/>
    <w:tmpl w:val="EEACD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673244"/>
    <w:multiLevelType w:val="multilevel"/>
    <w:tmpl w:val="4D948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1E421D"/>
    <w:multiLevelType w:val="multilevel"/>
    <w:tmpl w:val="3702A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547DA8"/>
    <w:multiLevelType w:val="multilevel"/>
    <w:tmpl w:val="F4C2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1F38DE"/>
    <w:multiLevelType w:val="multilevel"/>
    <w:tmpl w:val="9474B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9E93D1A"/>
    <w:multiLevelType w:val="multilevel"/>
    <w:tmpl w:val="B60A0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900DB8"/>
    <w:multiLevelType w:val="multilevel"/>
    <w:tmpl w:val="EF145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F40A97"/>
    <w:multiLevelType w:val="multilevel"/>
    <w:tmpl w:val="C5B09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29F6D67"/>
    <w:multiLevelType w:val="multilevel"/>
    <w:tmpl w:val="BFAE2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4A4FCC"/>
    <w:multiLevelType w:val="multilevel"/>
    <w:tmpl w:val="323C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4C371F"/>
    <w:multiLevelType w:val="multilevel"/>
    <w:tmpl w:val="9AECF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CC36246"/>
    <w:multiLevelType w:val="multilevel"/>
    <w:tmpl w:val="C6FC4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F32961"/>
    <w:multiLevelType w:val="multilevel"/>
    <w:tmpl w:val="3A60C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D1778E4"/>
    <w:multiLevelType w:val="multilevel"/>
    <w:tmpl w:val="1332C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525F7D"/>
    <w:multiLevelType w:val="multilevel"/>
    <w:tmpl w:val="2F843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55357C"/>
    <w:multiLevelType w:val="multilevel"/>
    <w:tmpl w:val="42066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0A2DD1"/>
    <w:multiLevelType w:val="multilevel"/>
    <w:tmpl w:val="D7AC6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BB65C7"/>
    <w:multiLevelType w:val="multilevel"/>
    <w:tmpl w:val="B824E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DA191C"/>
    <w:multiLevelType w:val="multilevel"/>
    <w:tmpl w:val="15D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405BFE"/>
    <w:multiLevelType w:val="multilevel"/>
    <w:tmpl w:val="DC80C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4A0A0C"/>
    <w:multiLevelType w:val="multilevel"/>
    <w:tmpl w:val="1FE4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B751EE"/>
    <w:multiLevelType w:val="multilevel"/>
    <w:tmpl w:val="D826E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F36BED"/>
    <w:multiLevelType w:val="multilevel"/>
    <w:tmpl w:val="7D06E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32C3E34"/>
    <w:multiLevelType w:val="multilevel"/>
    <w:tmpl w:val="01E619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6E91CF3"/>
    <w:multiLevelType w:val="multilevel"/>
    <w:tmpl w:val="8D64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0E0381"/>
    <w:multiLevelType w:val="multilevel"/>
    <w:tmpl w:val="4BA8C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4F0FF5"/>
    <w:multiLevelType w:val="multilevel"/>
    <w:tmpl w:val="D6AC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C300B7F"/>
    <w:multiLevelType w:val="multilevel"/>
    <w:tmpl w:val="56A2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421032"/>
    <w:multiLevelType w:val="multilevel"/>
    <w:tmpl w:val="FFA27A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E99192C"/>
    <w:multiLevelType w:val="multilevel"/>
    <w:tmpl w:val="DCA8B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16"/>
  </w:num>
  <w:num w:numId="3">
    <w:abstractNumId w:val="54"/>
    <w:lvlOverride w:ilvl="0">
      <w:lvl w:ilvl="0">
        <w:numFmt w:val="decimal"/>
        <w:lvlText w:val="%1."/>
        <w:lvlJc w:val="left"/>
      </w:lvl>
    </w:lvlOverride>
  </w:num>
  <w:num w:numId="4">
    <w:abstractNumId w:val="54"/>
    <w:lvlOverride w:ilvl="0">
      <w:lvl w:ilvl="0">
        <w:numFmt w:val="decimal"/>
        <w:lvlText w:val="%1."/>
        <w:lvlJc w:val="left"/>
      </w:lvl>
    </w:lvlOverride>
  </w:num>
  <w:num w:numId="5">
    <w:abstractNumId w:val="10"/>
  </w:num>
  <w:num w:numId="6">
    <w:abstractNumId w:val="24"/>
  </w:num>
  <w:num w:numId="7">
    <w:abstractNumId w:val="2"/>
    <w:lvlOverride w:ilvl="0">
      <w:lvl w:ilvl="0">
        <w:numFmt w:val="decimal"/>
        <w:lvlText w:val="%1."/>
        <w:lvlJc w:val="left"/>
      </w:lvl>
    </w:lvlOverride>
  </w:num>
  <w:num w:numId="8">
    <w:abstractNumId w:val="23"/>
  </w:num>
  <w:num w:numId="9">
    <w:abstractNumId w:val="17"/>
  </w:num>
  <w:num w:numId="10">
    <w:abstractNumId w:val="41"/>
  </w:num>
  <w:num w:numId="11">
    <w:abstractNumId w:val="15"/>
  </w:num>
  <w:num w:numId="12">
    <w:abstractNumId w:val="43"/>
  </w:num>
  <w:num w:numId="13">
    <w:abstractNumId w:val="59"/>
  </w:num>
  <w:num w:numId="14">
    <w:abstractNumId w:val="59"/>
    <w:lvlOverride w:ilvl="0"/>
  </w:num>
  <w:num w:numId="15">
    <w:abstractNumId w:val="59"/>
    <w:lvlOverride w:ilvl="0"/>
  </w:num>
  <w:num w:numId="16">
    <w:abstractNumId w:val="53"/>
  </w:num>
  <w:num w:numId="17">
    <w:abstractNumId w:val="5"/>
  </w:num>
  <w:num w:numId="18">
    <w:abstractNumId w:val="6"/>
  </w:num>
  <w:num w:numId="19">
    <w:abstractNumId w:val="13"/>
  </w:num>
  <w:num w:numId="20">
    <w:abstractNumId w:val="55"/>
  </w:num>
  <w:num w:numId="21">
    <w:abstractNumId w:val="28"/>
  </w:num>
  <w:num w:numId="22">
    <w:abstractNumId w:val="30"/>
  </w:num>
  <w:num w:numId="23">
    <w:abstractNumId w:val="33"/>
  </w:num>
  <w:num w:numId="24">
    <w:abstractNumId w:val="9"/>
  </w:num>
  <w:num w:numId="25">
    <w:abstractNumId w:val="32"/>
  </w:num>
  <w:num w:numId="26">
    <w:abstractNumId w:val="34"/>
  </w:num>
  <w:num w:numId="27">
    <w:abstractNumId w:val="39"/>
  </w:num>
  <w:num w:numId="28">
    <w:abstractNumId w:val="19"/>
  </w:num>
  <w:num w:numId="29">
    <w:abstractNumId w:val="36"/>
  </w:num>
  <w:num w:numId="30">
    <w:abstractNumId w:val="36"/>
    <w:lvlOverride w:ilvl="0"/>
  </w:num>
  <w:num w:numId="31">
    <w:abstractNumId w:val="4"/>
  </w:num>
  <w:num w:numId="32">
    <w:abstractNumId w:val="29"/>
  </w:num>
  <w:num w:numId="33">
    <w:abstractNumId w:val="8"/>
  </w:num>
  <w:num w:numId="34">
    <w:abstractNumId w:val="47"/>
  </w:num>
  <w:num w:numId="35">
    <w:abstractNumId w:val="12"/>
  </w:num>
  <w:num w:numId="36">
    <w:abstractNumId w:val="0"/>
  </w:num>
  <w:num w:numId="37">
    <w:abstractNumId w:val="25"/>
  </w:num>
  <w:num w:numId="38">
    <w:abstractNumId w:val="38"/>
  </w:num>
  <w:num w:numId="39">
    <w:abstractNumId w:val="18"/>
  </w:num>
  <w:num w:numId="40">
    <w:abstractNumId w:val="31"/>
  </w:num>
  <w:num w:numId="41">
    <w:abstractNumId w:val="51"/>
  </w:num>
  <w:num w:numId="42">
    <w:abstractNumId w:val="22"/>
  </w:num>
  <w:num w:numId="43">
    <w:abstractNumId w:val="20"/>
  </w:num>
  <w:num w:numId="44">
    <w:abstractNumId w:val="57"/>
  </w:num>
  <w:num w:numId="45">
    <w:abstractNumId w:val="45"/>
  </w:num>
  <w:num w:numId="46">
    <w:abstractNumId w:val="3"/>
  </w:num>
  <w:num w:numId="47">
    <w:abstractNumId w:val="40"/>
  </w:num>
  <w:num w:numId="48">
    <w:abstractNumId w:val="21"/>
  </w:num>
  <w:num w:numId="49">
    <w:abstractNumId w:val="49"/>
  </w:num>
  <w:num w:numId="50">
    <w:abstractNumId w:val="50"/>
  </w:num>
  <w:num w:numId="51">
    <w:abstractNumId w:val="14"/>
  </w:num>
  <w:num w:numId="52">
    <w:abstractNumId w:val="60"/>
  </w:num>
  <w:num w:numId="53">
    <w:abstractNumId w:val="26"/>
  </w:num>
  <w:num w:numId="54">
    <w:abstractNumId w:val="27"/>
  </w:num>
  <w:num w:numId="55">
    <w:abstractNumId w:val="1"/>
  </w:num>
  <w:num w:numId="56">
    <w:abstractNumId w:val="48"/>
  </w:num>
  <w:num w:numId="57">
    <w:abstractNumId w:val="58"/>
  </w:num>
  <w:num w:numId="58">
    <w:abstractNumId w:val="37"/>
  </w:num>
  <w:num w:numId="59">
    <w:abstractNumId w:val="52"/>
  </w:num>
  <w:num w:numId="60">
    <w:abstractNumId w:val="56"/>
  </w:num>
  <w:num w:numId="61">
    <w:abstractNumId w:val="7"/>
  </w:num>
  <w:num w:numId="62">
    <w:abstractNumId w:val="11"/>
  </w:num>
  <w:num w:numId="63">
    <w:abstractNumId w:val="42"/>
  </w:num>
  <w:num w:numId="64">
    <w:abstractNumId w:val="46"/>
  </w:num>
  <w:num w:numId="65">
    <w:abstractNumId w:val="4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B8"/>
    <w:rsid w:val="00021996"/>
    <w:rsid w:val="000437B7"/>
    <w:rsid w:val="00103B26"/>
    <w:rsid w:val="00136EFA"/>
    <w:rsid w:val="00165845"/>
    <w:rsid w:val="00181314"/>
    <w:rsid w:val="00231172"/>
    <w:rsid w:val="0025413A"/>
    <w:rsid w:val="002A7B7A"/>
    <w:rsid w:val="00331893"/>
    <w:rsid w:val="00495FF2"/>
    <w:rsid w:val="004F6FF6"/>
    <w:rsid w:val="00535872"/>
    <w:rsid w:val="00576180"/>
    <w:rsid w:val="005967B3"/>
    <w:rsid w:val="00641945"/>
    <w:rsid w:val="006553C7"/>
    <w:rsid w:val="00675F65"/>
    <w:rsid w:val="00685122"/>
    <w:rsid w:val="007233FD"/>
    <w:rsid w:val="007816AF"/>
    <w:rsid w:val="007943E1"/>
    <w:rsid w:val="008063B7"/>
    <w:rsid w:val="00821074"/>
    <w:rsid w:val="00831C21"/>
    <w:rsid w:val="00855986"/>
    <w:rsid w:val="008628C6"/>
    <w:rsid w:val="008D7E15"/>
    <w:rsid w:val="009327B0"/>
    <w:rsid w:val="00993B7B"/>
    <w:rsid w:val="009F66A3"/>
    <w:rsid w:val="00B0225F"/>
    <w:rsid w:val="00B22083"/>
    <w:rsid w:val="00B342A3"/>
    <w:rsid w:val="00B647B8"/>
    <w:rsid w:val="00B76CAF"/>
    <w:rsid w:val="00B80AFF"/>
    <w:rsid w:val="00BD2E01"/>
    <w:rsid w:val="00C37369"/>
    <w:rsid w:val="00CA53F9"/>
    <w:rsid w:val="00CD65EB"/>
    <w:rsid w:val="00CE1EA1"/>
    <w:rsid w:val="00D052CA"/>
    <w:rsid w:val="00D66CAB"/>
    <w:rsid w:val="00D8366A"/>
    <w:rsid w:val="00DC12F9"/>
    <w:rsid w:val="00DE647A"/>
    <w:rsid w:val="00DE7D21"/>
    <w:rsid w:val="00E034DB"/>
    <w:rsid w:val="00E63CCA"/>
    <w:rsid w:val="00E83BF3"/>
    <w:rsid w:val="00F26385"/>
    <w:rsid w:val="00F7057A"/>
    <w:rsid w:val="00F806B8"/>
    <w:rsid w:val="00F80988"/>
    <w:rsid w:val="00FB1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8BD1"/>
  <w15:chartTrackingRefBased/>
  <w15:docId w15:val="{7225A67F-A334-4ECF-9A83-0C42E0D9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F6F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327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47B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31172"/>
    <w:pPr>
      <w:ind w:left="720"/>
      <w:contextualSpacing/>
    </w:pPr>
  </w:style>
  <w:style w:type="character" w:customStyle="1" w:styleId="Heading3Char">
    <w:name w:val="Heading 3 Char"/>
    <w:basedOn w:val="DefaultParagraphFont"/>
    <w:link w:val="Heading3"/>
    <w:uiPriority w:val="9"/>
    <w:rsid w:val="009327B0"/>
    <w:rPr>
      <w:rFonts w:ascii="Times New Roman" w:eastAsia="Times New Roman" w:hAnsi="Times New Roman" w:cs="Times New Roman"/>
      <w:b/>
      <w:bCs/>
      <w:sz w:val="27"/>
      <w:szCs w:val="27"/>
    </w:rPr>
  </w:style>
  <w:style w:type="character" w:styleId="Strong">
    <w:name w:val="Strong"/>
    <w:basedOn w:val="DefaultParagraphFont"/>
    <w:uiPriority w:val="22"/>
    <w:qFormat/>
    <w:rsid w:val="009327B0"/>
    <w:rPr>
      <w:b/>
      <w:bCs/>
    </w:rPr>
  </w:style>
  <w:style w:type="character" w:customStyle="1" w:styleId="Heading2Char">
    <w:name w:val="Heading 2 Char"/>
    <w:basedOn w:val="DefaultParagraphFont"/>
    <w:link w:val="Heading2"/>
    <w:uiPriority w:val="9"/>
    <w:semiHidden/>
    <w:rsid w:val="004F6FF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2108">
      <w:bodyDiv w:val="1"/>
      <w:marLeft w:val="0"/>
      <w:marRight w:val="0"/>
      <w:marTop w:val="0"/>
      <w:marBottom w:val="0"/>
      <w:divBdr>
        <w:top w:val="none" w:sz="0" w:space="0" w:color="auto"/>
        <w:left w:val="none" w:sz="0" w:space="0" w:color="auto"/>
        <w:bottom w:val="none" w:sz="0" w:space="0" w:color="auto"/>
        <w:right w:val="none" w:sz="0" w:space="0" w:color="auto"/>
      </w:divBdr>
    </w:div>
    <w:div w:id="661278217">
      <w:bodyDiv w:val="1"/>
      <w:marLeft w:val="0"/>
      <w:marRight w:val="0"/>
      <w:marTop w:val="0"/>
      <w:marBottom w:val="0"/>
      <w:divBdr>
        <w:top w:val="none" w:sz="0" w:space="0" w:color="auto"/>
        <w:left w:val="none" w:sz="0" w:space="0" w:color="auto"/>
        <w:bottom w:val="none" w:sz="0" w:space="0" w:color="auto"/>
        <w:right w:val="none" w:sz="0" w:space="0" w:color="auto"/>
      </w:divBdr>
    </w:div>
    <w:div w:id="987897075">
      <w:bodyDiv w:val="1"/>
      <w:marLeft w:val="0"/>
      <w:marRight w:val="0"/>
      <w:marTop w:val="0"/>
      <w:marBottom w:val="0"/>
      <w:divBdr>
        <w:top w:val="none" w:sz="0" w:space="0" w:color="auto"/>
        <w:left w:val="none" w:sz="0" w:space="0" w:color="auto"/>
        <w:bottom w:val="none" w:sz="0" w:space="0" w:color="auto"/>
        <w:right w:val="none" w:sz="0" w:space="0" w:color="auto"/>
      </w:divBdr>
    </w:div>
    <w:div w:id="1022786094">
      <w:bodyDiv w:val="1"/>
      <w:marLeft w:val="0"/>
      <w:marRight w:val="0"/>
      <w:marTop w:val="0"/>
      <w:marBottom w:val="0"/>
      <w:divBdr>
        <w:top w:val="none" w:sz="0" w:space="0" w:color="auto"/>
        <w:left w:val="none" w:sz="0" w:space="0" w:color="auto"/>
        <w:bottom w:val="none" w:sz="0" w:space="0" w:color="auto"/>
        <w:right w:val="none" w:sz="0" w:space="0" w:color="auto"/>
      </w:divBdr>
    </w:div>
    <w:div w:id="1209758848">
      <w:bodyDiv w:val="1"/>
      <w:marLeft w:val="0"/>
      <w:marRight w:val="0"/>
      <w:marTop w:val="0"/>
      <w:marBottom w:val="0"/>
      <w:divBdr>
        <w:top w:val="none" w:sz="0" w:space="0" w:color="auto"/>
        <w:left w:val="none" w:sz="0" w:space="0" w:color="auto"/>
        <w:bottom w:val="none" w:sz="0" w:space="0" w:color="auto"/>
        <w:right w:val="none" w:sz="0" w:space="0" w:color="auto"/>
      </w:divBdr>
    </w:div>
    <w:div w:id="1221018120">
      <w:bodyDiv w:val="1"/>
      <w:marLeft w:val="0"/>
      <w:marRight w:val="0"/>
      <w:marTop w:val="0"/>
      <w:marBottom w:val="0"/>
      <w:divBdr>
        <w:top w:val="none" w:sz="0" w:space="0" w:color="auto"/>
        <w:left w:val="none" w:sz="0" w:space="0" w:color="auto"/>
        <w:bottom w:val="none" w:sz="0" w:space="0" w:color="auto"/>
        <w:right w:val="none" w:sz="0" w:space="0" w:color="auto"/>
      </w:divBdr>
    </w:div>
    <w:div w:id="1250846537">
      <w:bodyDiv w:val="1"/>
      <w:marLeft w:val="0"/>
      <w:marRight w:val="0"/>
      <w:marTop w:val="0"/>
      <w:marBottom w:val="0"/>
      <w:divBdr>
        <w:top w:val="none" w:sz="0" w:space="0" w:color="auto"/>
        <w:left w:val="none" w:sz="0" w:space="0" w:color="auto"/>
        <w:bottom w:val="none" w:sz="0" w:space="0" w:color="auto"/>
        <w:right w:val="none" w:sz="0" w:space="0" w:color="auto"/>
      </w:divBdr>
    </w:div>
    <w:div w:id="1257204967">
      <w:bodyDiv w:val="1"/>
      <w:marLeft w:val="0"/>
      <w:marRight w:val="0"/>
      <w:marTop w:val="0"/>
      <w:marBottom w:val="0"/>
      <w:divBdr>
        <w:top w:val="none" w:sz="0" w:space="0" w:color="auto"/>
        <w:left w:val="none" w:sz="0" w:space="0" w:color="auto"/>
        <w:bottom w:val="none" w:sz="0" w:space="0" w:color="auto"/>
        <w:right w:val="none" w:sz="0" w:space="0" w:color="auto"/>
      </w:divBdr>
    </w:div>
    <w:div w:id="1358047727">
      <w:bodyDiv w:val="1"/>
      <w:marLeft w:val="0"/>
      <w:marRight w:val="0"/>
      <w:marTop w:val="0"/>
      <w:marBottom w:val="0"/>
      <w:divBdr>
        <w:top w:val="none" w:sz="0" w:space="0" w:color="auto"/>
        <w:left w:val="none" w:sz="0" w:space="0" w:color="auto"/>
        <w:bottom w:val="none" w:sz="0" w:space="0" w:color="auto"/>
        <w:right w:val="none" w:sz="0" w:space="0" w:color="auto"/>
      </w:divBdr>
    </w:div>
    <w:div w:id="1414813940">
      <w:bodyDiv w:val="1"/>
      <w:marLeft w:val="0"/>
      <w:marRight w:val="0"/>
      <w:marTop w:val="0"/>
      <w:marBottom w:val="0"/>
      <w:divBdr>
        <w:top w:val="none" w:sz="0" w:space="0" w:color="auto"/>
        <w:left w:val="none" w:sz="0" w:space="0" w:color="auto"/>
        <w:bottom w:val="none" w:sz="0" w:space="0" w:color="auto"/>
        <w:right w:val="none" w:sz="0" w:space="0" w:color="auto"/>
      </w:divBdr>
    </w:div>
    <w:div w:id="1578128393">
      <w:bodyDiv w:val="1"/>
      <w:marLeft w:val="0"/>
      <w:marRight w:val="0"/>
      <w:marTop w:val="0"/>
      <w:marBottom w:val="0"/>
      <w:divBdr>
        <w:top w:val="none" w:sz="0" w:space="0" w:color="auto"/>
        <w:left w:val="none" w:sz="0" w:space="0" w:color="auto"/>
        <w:bottom w:val="none" w:sz="0" w:space="0" w:color="auto"/>
        <w:right w:val="none" w:sz="0" w:space="0" w:color="auto"/>
      </w:divBdr>
    </w:div>
    <w:div w:id="1747221038">
      <w:bodyDiv w:val="1"/>
      <w:marLeft w:val="0"/>
      <w:marRight w:val="0"/>
      <w:marTop w:val="0"/>
      <w:marBottom w:val="0"/>
      <w:divBdr>
        <w:top w:val="none" w:sz="0" w:space="0" w:color="auto"/>
        <w:left w:val="none" w:sz="0" w:space="0" w:color="auto"/>
        <w:bottom w:val="none" w:sz="0" w:space="0" w:color="auto"/>
        <w:right w:val="none" w:sz="0" w:space="0" w:color="auto"/>
      </w:divBdr>
    </w:div>
    <w:div w:id="1749306947">
      <w:bodyDiv w:val="1"/>
      <w:marLeft w:val="0"/>
      <w:marRight w:val="0"/>
      <w:marTop w:val="0"/>
      <w:marBottom w:val="0"/>
      <w:divBdr>
        <w:top w:val="none" w:sz="0" w:space="0" w:color="auto"/>
        <w:left w:val="none" w:sz="0" w:space="0" w:color="auto"/>
        <w:bottom w:val="none" w:sz="0" w:space="0" w:color="auto"/>
        <w:right w:val="none" w:sz="0" w:space="0" w:color="auto"/>
      </w:divBdr>
    </w:div>
    <w:div w:id="1788543426">
      <w:bodyDiv w:val="1"/>
      <w:marLeft w:val="0"/>
      <w:marRight w:val="0"/>
      <w:marTop w:val="0"/>
      <w:marBottom w:val="0"/>
      <w:divBdr>
        <w:top w:val="none" w:sz="0" w:space="0" w:color="auto"/>
        <w:left w:val="none" w:sz="0" w:space="0" w:color="auto"/>
        <w:bottom w:val="none" w:sz="0" w:space="0" w:color="auto"/>
        <w:right w:val="none" w:sz="0" w:space="0" w:color="auto"/>
      </w:divBdr>
    </w:div>
    <w:div w:id="1791314476">
      <w:bodyDiv w:val="1"/>
      <w:marLeft w:val="0"/>
      <w:marRight w:val="0"/>
      <w:marTop w:val="0"/>
      <w:marBottom w:val="0"/>
      <w:divBdr>
        <w:top w:val="none" w:sz="0" w:space="0" w:color="auto"/>
        <w:left w:val="none" w:sz="0" w:space="0" w:color="auto"/>
        <w:bottom w:val="none" w:sz="0" w:space="0" w:color="auto"/>
        <w:right w:val="none" w:sz="0" w:space="0" w:color="auto"/>
      </w:divBdr>
    </w:div>
    <w:div w:id="2008828069">
      <w:bodyDiv w:val="1"/>
      <w:marLeft w:val="0"/>
      <w:marRight w:val="0"/>
      <w:marTop w:val="0"/>
      <w:marBottom w:val="0"/>
      <w:divBdr>
        <w:top w:val="none" w:sz="0" w:space="0" w:color="auto"/>
        <w:left w:val="none" w:sz="0" w:space="0" w:color="auto"/>
        <w:bottom w:val="none" w:sz="0" w:space="0" w:color="auto"/>
        <w:right w:val="none" w:sz="0" w:space="0" w:color="auto"/>
      </w:divBdr>
    </w:div>
    <w:div w:id="2070953789">
      <w:bodyDiv w:val="1"/>
      <w:marLeft w:val="0"/>
      <w:marRight w:val="0"/>
      <w:marTop w:val="0"/>
      <w:marBottom w:val="0"/>
      <w:divBdr>
        <w:top w:val="none" w:sz="0" w:space="0" w:color="auto"/>
        <w:left w:val="none" w:sz="0" w:space="0" w:color="auto"/>
        <w:bottom w:val="none" w:sz="0" w:space="0" w:color="auto"/>
        <w:right w:val="none" w:sz="0" w:space="0" w:color="auto"/>
      </w:divBdr>
    </w:div>
    <w:div w:id="2088457161">
      <w:bodyDiv w:val="1"/>
      <w:marLeft w:val="0"/>
      <w:marRight w:val="0"/>
      <w:marTop w:val="0"/>
      <w:marBottom w:val="0"/>
      <w:divBdr>
        <w:top w:val="none" w:sz="0" w:space="0" w:color="auto"/>
        <w:left w:val="none" w:sz="0" w:space="0" w:color="auto"/>
        <w:bottom w:val="none" w:sz="0" w:space="0" w:color="auto"/>
        <w:right w:val="none" w:sz="0" w:space="0" w:color="auto"/>
      </w:divBdr>
    </w:div>
    <w:div w:id="214600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B364D-1177-4296-8BDD-E28DD671B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Pages>
  <Words>2920</Words>
  <Characters>16645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52</cp:revision>
  <dcterms:created xsi:type="dcterms:W3CDTF">2025-09-18T06:44:00Z</dcterms:created>
  <dcterms:modified xsi:type="dcterms:W3CDTF">2025-09-26T04:11:00Z</dcterms:modified>
</cp:coreProperties>
</file>